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D8" w:rsidRPr="00D60321" w:rsidRDefault="00D85BD8" w:rsidP="00F657D9">
      <w:pPr>
        <w:pStyle w:val="a6"/>
        <w:spacing w:line="216" w:lineRule="auto"/>
        <w:ind w:left="0" w:right="27"/>
        <w:rPr>
          <w:caps w:val="0"/>
          <w:szCs w:val="28"/>
        </w:rPr>
      </w:pPr>
      <w:r w:rsidRPr="00D60321">
        <w:rPr>
          <w:caps w:val="0"/>
          <w:szCs w:val="28"/>
        </w:rPr>
        <w:t>Информация о результатах экспертно-аналитического мероприятия</w:t>
      </w:r>
    </w:p>
    <w:p w:rsidR="00F03ED6" w:rsidRPr="006F4C36" w:rsidRDefault="00D60321" w:rsidP="00F03ED6">
      <w:pPr>
        <w:spacing w:after="0" w:line="216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60321">
        <w:rPr>
          <w:rFonts w:ascii="Times New Roman" w:hAnsi="Times New Roman" w:cs="Times New Roman"/>
          <w:b/>
          <w:sz w:val="28"/>
          <w:szCs w:val="28"/>
        </w:rPr>
        <w:t>«</w:t>
      </w:r>
      <w:r w:rsidR="00F03ED6" w:rsidRPr="006F4C36">
        <w:rPr>
          <w:rFonts w:ascii="Times New Roman" w:hAnsi="Times New Roman" w:cs="Times New Roman"/>
          <w:b/>
          <w:noProof/>
          <w:sz w:val="28"/>
          <w:szCs w:val="28"/>
        </w:rPr>
        <w:t xml:space="preserve">Внешняя проверка бюджетной отчетности </w:t>
      </w:r>
    </w:p>
    <w:p w:rsidR="00D85BD8" w:rsidRPr="00D60321" w:rsidRDefault="00F03ED6" w:rsidP="00F03ED6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C36">
        <w:rPr>
          <w:rFonts w:ascii="Times New Roman" w:hAnsi="Times New Roman" w:cs="Times New Roman"/>
          <w:b/>
          <w:noProof/>
          <w:sz w:val="28"/>
          <w:szCs w:val="28"/>
        </w:rPr>
        <w:t>главных администраторов бюджетных средств за 2018 год</w:t>
      </w:r>
      <w:r w:rsidR="00D60321" w:rsidRPr="00D6032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85B8F" w:rsidRDefault="00585B8F" w:rsidP="00D0069C">
      <w:pPr>
        <w:pStyle w:val="af3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B68D4" w:rsidRDefault="00D0069C" w:rsidP="00D0069C">
      <w:pPr>
        <w:pStyle w:val="af3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EC27D7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27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27D7">
        <w:rPr>
          <w:rFonts w:ascii="Times New Roman" w:hAnsi="Times New Roman" w:cs="Times New Roman"/>
          <w:sz w:val="28"/>
          <w:szCs w:val="28"/>
        </w:rPr>
        <w:t xml:space="preserve">. Плана работы Счетной палаты Чукотского </w:t>
      </w:r>
      <w:r w:rsidRPr="00D0069C">
        <w:rPr>
          <w:rFonts w:ascii="Times New Roman" w:hAnsi="Times New Roman" w:cs="Times New Roman"/>
          <w:sz w:val="28"/>
          <w:szCs w:val="28"/>
        </w:rPr>
        <w:t xml:space="preserve">автономного округа на 2019 год </w:t>
      </w:r>
      <w:r w:rsidRPr="00F30E34">
        <w:rPr>
          <w:rFonts w:ascii="Times New Roman" w:hAnsi="Times New Roman" w:cs="Times New Roman"/>
          <w:sz w:val="28"/>
          <w:szCs w:val="28"/>
        </w:rPr>
        <w:t xml:space="preserve">проведены внешние проверки годовых отчетов </w:t>
      </w:r>
      <w:r>
        <w:rPr>
          <w:rFonts w:ascii="Times New Roman" w:hAnsi="Times New Roman" w:cs="Times New Roman"/>
          <w:sz w:val="28"/>
          <w:szCs w:val="28"/>
        </w:rPr>
        <w:t>11 </w:t>
      </w:r>
      <w:r w:rsidRPr="00D0069C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 за 2018 год</w:t>
      </w:r>
      <w:r w:rsidR="008B68D4">
        <w:rPr>
          <w:rFonts w:ascii="Times New Roman" w:hAnsi="Times New Roman" w:cs="Times New Roman"/>
          <w:sz w:val="28"/>
          <w:szCs w:val="28"/>
        </w:rPr>
        <w:t>.</w:t>
      </w:r>
    </w:p>
    <w:p w:rsidR="00D0069C" w:rsidRPr="00D0069C" w:rsidRDefault="00D0069C" w:rsidP="00D0069C">
      <w:pPr>
        <w:pStyle w:val="af3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F30E34">
        <w:rPr>
          <w:rFonts w:ascii="Times New Roman" w:hAnsi="Times New Roman" w:cs="Times New Roman"/>
          <w:sz w:val="28"/>
          <w:szCs w:val="28"/>
        </w:rPr>
        <w:t xml:space="preserve">Внешние проверки проводились выборочным методом, и включали анализ, сопоставление и оценку годовой бюджетной отчетности субъектов бюджетной отчетности в части </w:t>
      </w:r>
      <w:r w:rsidRPr="00D0069C">
        <w:rPr>
          <w:rFonts w:ascii="Times New Roman" w:hAnsi="Times New Roman" w:cs="Times New Roman"/>
          <w:sz w:val="28"/>
          <w:szCs w:val="28"/>
        </w:rPr>
        <w:t xml:space="preserve">полноты бюджетной отчетности, ее соответствие установленными требованиям бюджетного законодательства; достоверности показателей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069C">
        <w:rPr>
          <w:rFonts w:ascii="Times New Roman" w:hAnsi="Times New Roman" w:cs="Times New Roman"/>
          <w:sz w:val="28"/>
          <w:szCs w:val="28"/>
        </w:rPr>
        <w:t xml:space="preserve"> анализа эффективности и результативности использования бюджетных средств.</w:t>
      </w:r>
    </w:p>
    <w:p w:rsidR="00982143" w:rsidRDefault="00982143" w:rsidP="00982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мероприятия выявлены </w:t>
      </w:r>
      <w:r w:rsidRPr="00197455">
        <w:rPr>
          <w:rFonts w:ascii="Times New Roman" w:hAnsi="Times New Roman" w:cs="Times New Roman"/>
          <w:sz w:val="28"/>
          <w:szCs w:val="28"/>
        </w:rPr>
        <w:t>отдельны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7455">
        <w:rPr>
          <w:rFonts w:ascii="Times New Roman" w:hAnsi="Times New Roman" w:cs="Times New Roman"/>
          <w:sz w:val="28"/>
          <w:szCs w:val="28"/>
        </w:rPr>
        <w:t xml:space="preserve"> недостатк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7455">
        <w:rPr>
          <w:rFonts w:ascii="Times New Roman" w:hAnsi="Times New Roman" w:cs="Times New Roman"/>
          <w:sz w:val="28"/>
          <w:szCs w:val="28"/>
        </w:rPr>
        <w:t>, допущенны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7455">
        <w:rPr>
          <w:rFonts w:ascii="Times New Roman" w:hAnsi="Times New Roman" w:cs="Times New Roman"/>
          <w:sz w:val="28"/>
          <w:szCs w:val="28"/>
        </w:rPr>
        <w:t xml:space="preserve"> главными администраторами бюджетных средств при составлении отчетности и осуществлении бюджетных полномочий при исполнении окружного бюджета</w:t>
      </w:r>
      <w:r>
        <w:rPr>
          <w:rFonts w:ascii="Times New Roman" w:hAnsi="Times New Roman" w:cs="Times New Roman"/>
          <w:sz w:val="28"/>
          <w:szCs w:val="28"/>
        </w:rPr>
        <w:t>, которые не повлияли на достоверность отчетов.</w:t>
      </w:r>
    </w:p>
    <w:p w:rsidR="00982143" w:rsidRDefault="00982143" w:rsidP="00982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F4C36">
        <w:rPr>
          <w:rFonts w:ascii="Times New Roman" w:hAnsi="Times New Roman" w:cs="Times New Roman"/>
          <w:sz w:val="28"/>
          <w:szCs w:val="28"/>
        </w:rPr>
        <w:t>нформация о выявленных недостатках при проверке отчетности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4C3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8 </w:t>
      </w:r>
      <w:r w:rsidRPr="006F4C36">
        <w:rPr>
          <w:rFonts w:ascii="Times New Roman" w:hAnsi="Times New Roman" w:cs="Times New Roman"/>
          <w:sz w:val="28"/>
          <w:szCs w:val="28"/>
        </w:rPr>
        <w:t xml:space="preserve">год направлена </w:t>
      </w:r>
      <w:r>
        <w:rPr>
          <w:rFonts w:ascii="Times New Roman" w:hAnsi="Times New Roman" w:cs="Times New Roman"/>
          <w:sz w:val="28"/>
          <w:szCs w:val="28"/>
        </w:rPr>
        <w:t>главным администраторам бюджетных средств.</w:t>
      </w:r>
    </w:p>
    <w:p w:rsidR="00982143" w:rsidRDefault="00982143" w:rsidP="00982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C39" w:rsidRDefault="00EE3C39" w:rsidP="008924EF">
      <w:pPr>
        <w:pStyle w:val="a4"/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2143" w:rsidRDefault="00982143" w:rsidP="008924EF">
      <w:pPr>
        <w:pStyle w:val="a4"/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2143" w:rsidRDefault="00982143" w:rsidP="008924EF">
      <w:pPr>
        <w:pStyle w:val="a4"/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2143" w:rsidRDefault="00982143" w:rsidP="008924EF">
      <w:pPr>
        <w:pStyle w:val="a4"/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2143" w:rsidRDefault="00982143" w:rsidP="008924EF">
      <w:pPr>
        <w:pStyle w:val="a4"/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2143" w:rsidRDefault="00982143" w:rsidP="008924EF">
      <w:pPr>
        <w:pStyle w:val="a4"/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2143" w:rsidRDefault="00982143" w:rsidP="008924EF">
      <w:pPr>
        <w:pStyle w:val="a4"/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2143" w:rsidRDefault="00982143" w:rsidP="008924EF">
      <w:pPr>
        <w:pStyle w:val="a4"/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82143" w:rsidSect="00EA4475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3689F"/>
    <w:multiLevelType w:val="multilevel"/>
    <w:tmpl w:val="BBB2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5B2F"/>
    <w:rsid w:val="00014B7B"/>
    <w:rsid w:val="00066AA4"/>
    <w:rsid w:val="0007291A"/>
    <w:rsid w:val="00091589"/>
    <w:rsid w:val="000955F9"/>
    <w:rsid w:val="000D5E91"/>
    <w:rsid w:val="000E5B02"/>
    <w:rsid w:val="001144BC"/>
    <w:rsid w:val="001226E4"/>
    <w:rsid w:val="00134D70"/>
    <w:rsid w:val="0013606F"/>
    <w:rsid w:val="00157175"/>
    <w:rsid w:val="001966C1"/>
    <w:rsid w:val="001A1FEC"/>
    <w:rsid w:val="001A6579"/>
    <w:rsid w:val="001E507D"/>
    <w:rsid w:val="001F7D29"/>
    <w:rsid w:val="0022424E"/>
    <w:rsid w:val="002306AD"/>
    <w:rsid w:val="00247DC2"/>
    <w:rsid w:val="00266D83"/>
    <w:rsid w:val="00283BE0"/>
    <w:rsid w:val="00292532"/>
    <w:rsid w:val="002A5968"/>
    <w:rsid w:val="002A68ED"/>
    <w:rsid w:val="002D2B6C"/>
    <w:rsid w:val="002E60A1"/>
    <w:rsid w:val="002E74AC"/>
    <w:rsid w:val="00360A11"/>
    <w:rsid w:val="00372351"/>
    <w:rsid w:val="00374EA4"/>
    <w:rsid w:val="00397AFE"/>
    <w:rsid w:val="003B3CBC"/>
    <w:rsid w:val="003B475F"/>
    <w:rsid w:val="003B5D0D"/>
    <w:rsid w:val="003C7DB6"/>
    <w:rsid w:val="003D098D"/>
    <w:rsid w:val="003E0F93"/>
    <w:rsid w:val="00404853"/>
    <w:rsid w:val="00437277"/>
    <w:rsid w:val="004475A0"/>
    <w:rsid w:val="00461FA6"/>
    <w:rsid w:val="00473DA2"/>
    <w:rsid w:val="004754B1"/>
    <w:rsid w:val="004E3CC5"/>
    <w:rsid w:val="005048B3"/>
    <w:rsid w:val="005055AC"/>
    <w:rsid w:val="0054485C"/>
    <w:rsid w:val="00555B2F"/>
    <w:rsid w:val="00573DE0"/>
    <w:rsid w:val="00585B8F"/>
    <w:rsid w:val="005B2C80"/>
    <w:rsid w:val="005B37BB"/>
    <w:rsid w:val="005C7D44"/>
    <w:rsid w:val="00604143"/>
    <w:rsid w:val="0061105D"/>
    <w:rsid w:val="0064280D"/>
    <w:rsid w:val="00683A0C"/>
    <w:rsid w:val="00686747"/>
    <w:rsid w:val="00686ACA"/>
    <w:rsid w:val="006B19A8"/>
    <w:rsid w:val="006C655D"/>
    <w:rsid w:val="006E5A72"/>
    <w:rsid w:val="007047C0"/>
    <w:rsid w:val="00713EE0"/>
    <w:rsid w:val="00723220"/>
    <w:rsid w:val="0075449E"/>
    <w:rsid w:val="00760D52"/>
    <w:rsid w:val="0079686F"/>
    <w:rsid w:val="007A6DE7"/>
    <w:rsid w:val="007D5683"/>
    <w:rsid w:val="007F4506"/>
    <w:rsid w:val="00800BA6"/>
    <w:rsid w:val="00800BA7"/>
    <w:rsid w:val="008118C8"/>
    <w:rsid w:val="00833097"/>
    <w:rsid w:val="00833B73"/>
    <w:rsid w:val="00864E61"/>
    <w:rsid w:val="0087250F"/>
    <w:rsid w:val="0088767B"/>
    <w:rsid w:val="008924EF"/>
    <w:rsid w:val="008B68D4"/>
    <w:rsid w:val="008C3A26"/>
    <w:rsid w:val="008C462D"/>
    <w:rsid w:val="008D6C08"/>
    <w:rsid w:val="008E19B2"/>
    <w:rsid w:val="00904CD0"/>
    <w:rsid w:val="009328BD"/>
    <w:rsid w:val="00947A8A"/>
    <w:rsid w:val="009530DA"/>
    <w:rsid w:val="00982143"/>
    <w:rsid w:val="009861B8"/>
    <w:rsid w:val="009A53AF"/>
    <w:rsid w:val="009D3AAC"/>
    <w:rsid w:val="009D7636"/>
    <w:rsid w:val="00A10EC1"/>
    <w:rsid w:val="00A378AB"/>
    <w:rsid w:val="00A435E1"/>
    <w:rsid w:val="00A47478"/>
    <w:rsid w:val="00A6382A"/>
    <w:rsid w:val="00A63FFA"/>
    <w:rsid w:val="00A761A1"/>
    <w:rsid w:val="00A80E1C"/>
    <w:rsid w:val="00A90F86"/>
    <w:rsid w:val="00AC34E0"/>
    <w:rsid w:val="00AC4FC5"/>
    <w:rsid w:val="00AE5B9F"/>
    <w:rsid w:val="00B0413C"/>
    <w:rsid w:val="00B06579"/>
    <w:rsid w:val="00B24CD1"/>
    <w:rsid w:val="00B57EAB"/>
    <w:rsid w:val="00B819F5"/>
    <w:rsid w:val="00B81C41"/>
    <w:rsid w:val="00B83371"/>
    <w:rsid w:val="00B85E54"/>
    <w:rsid w:val="00BA4577"/>
    <w:rsid w:val="00BA60C8"/>
    <w:rsid w:val="00BC1AED"/>
    <w:rsid w:val="00BF4DAC"/>
    <w:rsid w:val="00C0131D"/>
    <w:rsid w:val="00C01B9B"/>
    <w:rsid w:val="00C0700D"/>
    <w:rsid w:val="00C14AB8"/>
    <w:rsid w:val="00C164CB"/>
    <w:rsid w:val="00C16E02"/>
    <w:rsid w:val="00C455B5"/>
    <w:rsid w:val="00C6597B"/>
    <w:rsid w:val="00C84148"/>
    <w:rsid w:val="00C90ED6"/>
    <w:rsid w:val="00CA0C68"/>
    <w:rsid w:val="00CA3164"/>
    <w:rsid w:val="00CA7624"/>
    <w:rsid w:val="00CB63F9"/>
    <w:rsid w:val="00D0069C"/>
    <w:rsid w:val="00D1394A"/>
    <w:rsid w:val="00D26080"/>
    <w:rsid w:val="00D26BDA"/>
    <w:rsid w:val="00D57C58"/>
    <w:rsid w:val="00D60321"/>
    <w:rsid w:val="00D622F7"/>
    <w:rsid w:val="00D80F60"/>
    <w:rsid w:val="00D85BD8"/>
    <w:rsid w:val="00D97111"/>
    <w:rsid w:val="00DA12F6"/>
    <w:rsid w:val="00DC0AB6"/>
    <w:rsid w:val="00DC5366"/>
    <w:rsid w:val="00DD44C1"/>
    <w:rsid w:val="00DE154B"/>
    <w:rsid w:val="00DE514F"/>
    <w:rsid w:val="00DF7FD2"/>
    <w:rsid w:val="00E01BEB"/>
    <w:rsid w:val="00E15372"/>
    <w:rsid w:val="00E21E16"/>
    <w:rsid w:val="00E226C1"/>
    <w:rsid w:val="00E31A6E"/>
    <w:rsid w:val="00E4018E"/>
    <w:rsid w:val="00E614A0"/>
    <w:rsid w:val="00E71C79"/>
    <w:rsid w:val="00E74983"/>
    <w:rsid w:val="00E90924"/>
    <w:rsid w:val="00E9470F"/>
    <w:rsid w:val="00EA4475"/>
    <w:rsid w:val="00EE3C39"/>
    <w:rsid w:val="00F006CB"/>
    <w:rsid w:val="00F03ED6"/>
    <w:rsid w:val="00F3523F"/>
    <w:rsid w:val="00F37A28"/>
    <w:rsid w:val="00F40205"/>
    <w:rsid w:val="00F42205"/>
    <w:rsid w:val="00F50EC0"/>
    <w:rsid w:val="00F554C8"/>
    <w:rsid w:val="00F64B90"/>
    <w:rsid w:val="00F657D9"/>
    <w:rsid w:val="00F7025A"/>
    <w:rsid w:val="00FA4F69"/>
    <w:rsid w:val="00FB30D1"/>
    <w:rsid w:val="00FB3733"/>
    <w:rsid w:val="00FD48B4"/>
    <w:rsid w:val="00FD6485"/>
    <w:rsid w:val="00FD795E"/>
    <w:rsid w:val="00FE08EA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paragraph" w:styleId="1">
    <w:name w:val="heading 1"/>
    <w:basedOn w:val="a"/>
    <w:next w:val="a"/>
    <w:link w:val="10"/>
    <w:uiPriority w:val="99"/>
    <w:qFormat/>
    <w:rsid w:val="00F657D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D85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5B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5B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D85BD8"/>
  </w:style>
  <w:style w:type="paragraph" w:styleId="ab">
    <w:name w:val="Balloon Text"/>
    <w:basedOn w:val="a"/>
    <w:link w:val="ac"/>
    <w:uiPriority w:val="99"/>
    <w:semiHidden/>
    <w:unhideWhenUsed/>
    <w:rsid w:val="00D8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BD8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qFormat/>
    <w:rsid w:val="00D80F60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d">
    <w:name w:val="No Spacing"/>
    <w:link w:val="ae"/>
    <w:uiPriority w:val="99"/>
    <w:qFormat/>
    <w:rsid w:val="00D80F6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99"/>
    <w:locked/>
    <w:rsid w:val="00D80F60"/>
    <w:rPr>
      <w:rFonts w:ascii="Calibri" w:eastAsia="Times New Roman" w:hAnsi="Calibri" w:cs="Calibri"/>
    </w:rPr>
  </w:style>
  <w:style w:type="paragraph" w:styleId="af">
    <w:name w:val="header"/>
    <w:basedOn w:val="a"/>
    <w:link w:val="af0"/>
    <w:uiPriority w:val="99"/>
    <w:unhideWhenUsed/>
    <w:rsid w:val="007968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9686F"/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uiPriority w:val="22"/>
    <w:qFormat/>
    <w:rsid w:val="00FE08EA"/>
    <w:rPr>
      <w:b/>
      <w:bCs/>
    </w:rPr>
  </w:style>
  <w:style w:type="paragraph" w:customStyle="1" w:styleId="ConsPlusNormal">
    <w:name w:val="ConsPlusNormal"/>
    <w:link w:val="ConsPlusNormal0"/>
    <w:rsid w:val="00F70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7025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E90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93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57D9"/>
    <w:rPr>
      <w:rFonts w:ascii="Arial" w:hAnsi="Arial" w:cs="Arial"/>
      <w:b/>
      <w:bCs/>
      <w:color w:val="26282F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D00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Body Text"/>
    <w:basedOn w:val="a"/>
    <w:link w:val="af5"/>
    <w:rsid w:val="00D006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D0069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6639-E135-409A-AA06-30776621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Бондаренко</cp:lastModifiedBy>
  <cp:revision>21</cp:revision>
  <cp:lastPrinted>2018-11-28T03:46:00Z</cp:lastPrinted>
  <dcterms:created xsi:type="dcterms:W3CDTF">2018-11-28T04:52:00Z</dcterms:created>
  <dcterms:modified xsi:type="dcterms:W3CDTF">2019-05-15T04:58:00Z</dcterms:modified>
</cp:coreProperties>
</file>