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="00F412F6">
        <w:rPr>
          <w:bCs/>
          <w:sz w:val="22"/>
          <w:szCs w:val="22"/>
        </w:rPr>
        <w:t xml:space="preserve">, </w:t>
      </w:r>
      <w:r w:rsidR="00F412F6" w:rsidRPr="00872BA1">
        <w:rPr>
          <w:bCs/>
          <w:sz w:val="22"/>
          <w:szCs w:val="22"/>
        </w:rPr>
        <w:t xml:space="preserve">от </w:t>
      </w:r>
      <w:r w:rsidR="00F412F6">
        <w:rPr>
          <w:bCs/>
          <w:sz w:val="22"/>
          <w:szCs w:val="22"/>
        </w:rPr>
        <w:t>26</w:t>
      </w:r>
      <w:r w:rsidR="00F412F6" w:rsidRPr="00872BA1">
        <w:rPr>
          <w:bCs/>
          <w:sz w:val="22"/>
          <w:szCs w:val="22"/>
        </w:rPr>
        <w:t>.0</w:t>
      </w:r>
      <w:r w:rsidR="00F412F6">
        <w:rPr>
          <w:bCs/>
          <w:sz w:val="22"/>
          <w:szCs w:val="22"/>
        </w:rPr>
        <w:t>7</w:t>
      </w:r>
      <w:r w:rsidR="00F412F6" w:rsidRPr="00872BA1">
        <w:rPr>
          <w:bCs/>
          <w:sz w:val="22"/>
          <w:szCs w:val="22"/>
        </w:rPr>
        <w:t>.2021 протокол №</w:t>
      </w:r>
      <w:r w:rsidR="00F412F6">
        <w:rPr>
          <w:bCs/>
          <w:sz w:val="22"/>
          <w:szCs w:val="22"/>
        </w:rPr>
        <w:t>16</w:t>
      </w:r>
      <w:r w:rsidR="00D80855">
        <w:rPr>
          <w:bCs/>
          <w:sz w:val="22"/>
          <w:szCs w:val="22"/>
        </w:rPr>
        <w:t xml:space="preserve">, </w:t>
      </w:r>
      <w:r w:rsidR="00D80855" w:rsidRPr="00872BA1">
        <w:rPr>
          <w:bCs/>
          <w:sz w:val="22"/>
          <w:szCs w:val="22"/>
        </w:rPr>
        <w:t xml:space="preserve">от </w:t>
      </w:r>
      <w:r w:rsidR="00D80855">
        <w:rPr>
          <w:bCs/>
          <w:sz w:val="22"/>
          <w:szCs w:val="22"/>
        </w:rPr>
        <w:t>10</w:t>
      </w:r>
      <w:r w:rsidR="00D80855" w:rsidRPr="00872BA1">
        <w:rPr>
          <w:bCs/>
          <w:sz w:val="22"/>
          <w:szCs w:val="22"/>
        </w:rPr>
        <w:t>.0</w:t>
      </w:r>
      <w:r w:rsidR="00D80855">
        <w:rPr>
          <w:bCs/>
          <w:sz w:val="22"/>
          <w:szCs w:val="22"/>
        </w:rPr>
        <w:t>9</w:t>
      </w:r>
      <w:r w:rsidR="00D80855" w:rsidRPr="00872BA1">
        <w:rPr>
          <w:bCs/>
          <w:sz w:val="22"/>
          <w:szCs w:val="22"/>
        </w:rPr>
        <w:t>.2021 протокол №</w:t>
      </w:r>
      <w:r w:rsidR="00D80855">
        <w:rPr>
          <w:bCs/>
          <w:sz w:val="22"/>
          <w:szCs w:val="22"/>
        </w:rPr>
        <w:t>17</w:t>
      </w:r>
      <w:r w:rsidR="009722C4">
        <w:rPr>
          <w:bCs/>
          <w:sz w:val="22"/>
          <w:szCs w:val="22"/>
        </w:rPr>
        <w:t xml:space="preserve">, </w:t>
      </w:r>
      <w:r w:rsidR="009722C4" w:rsidRPr="00872BA1">
        <w:rPr>
          <w:bCs/>
          <w:sz w:val="22"/>
          <w:szCs w:val="22"/>
        </w:rPr>
        <w:t xml:space="preserve">от </w:t>
      </w:r>
      <w:r w:rsidR="009722C4">
        <w:rPr>
          <w:bCs/>
          <w:sz w:val="22"/>
          <w:szCs w:val="22"/>
        </w:rPr>
        <w:t>23</w:t>
      </w:r>
      <w:r w:rsidR="009722C4" w:rsidRPr="00872BA1">
        <w:rPr>
          <w:bCs/>
          <w:sz w:val="22"/>
          <w:szCs w:val="22"/>
        </w:rPr>
        <w:t>.0</w:t>
      </w:r>
      <w:r w:rsidR="009722C4">
        <w:rPr>
          <w:bCs/>
          <w:sz w:val="22"/>
          <w:szCs w:val="22"/>
        </w:rPr>
        <w:t>9</w:t>
      </w:r>
      <w:r w:rsidR="009722C4" w:rsidRPr="00872BA1">
        <w:rPr>
          <w:bCs/>
          <w:sz w:val="22"/>
          <w:szCs w:val="22"/>
        </w:rPr>
        <w:t>.2021 протокол №</w:t>
      </w:r>
      <w:r w:rsidR="009722C4">
        <w:rPr>
          <w:bCs/>
          <w:sz w:val="22"/>
          <w:szCs w:val="22"/>
        </w:rPr>
        <w:t>18</w:t>
      </w:r>
      <w:r w:rsidR="006F2597">
        <w:rPr>
          <w:bCs/>
          <w:sz w:val="22"/>
          <w:szCs w:val="22"/>
        </w:rPr>
        <w:t xml:space="preserve">, </w:t>
      </w:r>
      <w:r w:rsidR="006F2597" w:rsidRPr="00872BA1">
        <w:rPr>
          <w:bCs/>
          <w:sz w:val="22"/>
          <w:szCs w:val="22"/>
        </w:rPr>
        <w:t xml:space="preserve">от </w:t>
      </w:r>
      <w:r w:rsidR="006F2597">
        <w:rPr>
          <w:bCs/>
          <w:sz w:val="22"/>
          <w:szCs w:val="22"/>
        </w:rPr>
        <w:t>29</w:t>
      </w:r>
      <w:r w:rsidR="006F2597" w:rsidRPr="00872BA1">
        <w:rPr>
          <w:bCs/>
          <w:sz w:val="22"/>
          <w:szCs w:val="22"/>
        </w:rPr>
        <w:t>.0</w:t>
      </w:r>
      <w:r w:rsidR="006F2597">
        <w:rPr>
          <w:bCs/>
          <w:sz w:val="22"/>
          <w:szCs w:val="22"/>
        </w:rPr>
        <w:t>9</w:t>
      </w:r>
      <w:r w:rsidR="006F2597" w:rsidRPr="00872BA1">
        <w:rPr>
          <w:bCs/>
          <w:sz w:val="22"/>
          <w:szCs w:val="22"/>
        </w:rPr>
        <w:t>.2021 протокол №</w:t>
      </w:r>
      <w:r w:rsidR="006F2597">
        <w:rPr>
          <w:bCs/>
          <w:sz w:val="22"/>
          <w:szCs w:val="22"/>
        </w:rPr>
        <w:t>19</w:t>
      </w:r>
      <w:r w:rsidR="007C4D67">
        <w:rPr>
          <w:bCs/>
          <w:sz w:val="22"/>
          <w:szCs w:val="22"/>
        </w:rPr>
        <w:t xml:space="preserve">, </w:t>
      </w:r>
      <w:r w:rsidR="007C4D67" w:rsidRPr="00872BA1">
        <w:rPr>
          <w:bCs/>
          <w:sz w:val="22"/>
          <w:szCs w:val="22"/>
        </w:rPr>
        <w:t xml:space="preserve">от </w:t>
      </w:r>
      <w:r w:rsidR="007C4D67">
        <w:rPr>
          <w:bCs/>
          <w:sz w:val="22"/>
          <w:szCs w:val="22"/>
        </w:rPr>
        <w:t>22</w:t>
      </w:r>
      <w:r w:rsidR="007C4D67" w:rsidRPr="00872BA1">
        <w:rPr>
          <w:bCs/>
          <w:sz w:val="22"/>
          <w:szCs w:val="22"/>
        </w:rPr>
        <w:t>.</w:t>
      </w:r>
      <w:r w:rsidR="007C4D67">
        <w:rPr>
          <w:bCs/>
          <w:sz w:val="22"/>
          <w:szCs w:val="22"/>
        </w:rPr>
        <w:t>10</w:t>
      </w:r>
      <w:r w:rsidR="007C4D67" w:rsidRPr="00872BA1">
        <w:rPr>
          <w:bCs/>
          <w:sz w:val="22"/>
          <w:szCs w:val="22"/>
        </w:rPr>
        <w:t>.2021 протокол №</w:t>
      </w:r>
      <w:r w:rsidR="007C4D67">
        <w:rPr>
          <w:bCs/>
          <w:sz w:val="22"/>
          <w:szCs w:val="22"/>
        </w:rPr>
        <w:t>22</w:t>
      </w:r>
      <w:r w:rsidR="007E7BCA">
        <w:rPr>
          <w:bCs/>
          <w:sz w:val="22"/>
          <w:szCs w:val="22"/>
        </w:rPr>
        <w:t xml:space="preserve">, </w:t>
      </w:r>
      <w:r w:rsidR="007E7BCA" w:rsidRPr="00872BA1">
        <w:rPr>
          <w:bCs/>
          <w:sz w:val="22"/>
          <w:szCs w:val="22"/>
        </w:rPr>
        <w:t xml:space="preserve">от </w:t>
      </w:r>
      <w:r w:rsidR="007E7BCA">
        <w:rPr>
          <w:bCs/>
          <w:sz w:val="22"/>
          <w:szCs w:val="22"/>
        </w:rPr>
        <w:t>01</w:t>
      </w:r>
      <w:r w:rsidR="007E7BCA" w:rsidRPr="00872BA1">
        <w:rPr>
          <w:bCs/>
          <w:sz w:val="22"/>
          <w:szCs w:val="22"/>
        </w:rPr>
        <w:t>.</w:t>
      </w:r>
      <w:r w:rsidR="007E7BCA">
        <w:rPr>
          <w:bCs/>
          <w:sz w:val="22"/>
          <w:szCs w:val="22"/>
        </w:rPr>
        <w:t>12</w:t>
      </w:r>
      <w:r w:rsidR="007E7BCA" w:rsidRPr="00872BA1">
        <w:rPr>
          <w:bCs/>
          <w:sz w:val="22"/>
          <w:szCs w:val="22"/>
        </w:rPr>
        <w:t>.2021 протокол №</w:t>
      </w:r>
      <w:r w:rsidR="007E7BCA">
        <w:rPr>
          <w:bCs/>
          <w:sz w:val="22"/>
          <w:szCs w:val="22"/>
        </w:rPr>
        <w:t>29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49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53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273"/>
        </w:trPr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503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687E" w:rsidRDefault="008E687E" w:rsidP="008E687E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10.09.2021 №17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 xml:space="preserve">Проверка использования бюджетных средств, направленных в 2020 году </w:t>
            </w:r>
            <w:r w:rsidR="009E25D8">
              <w:rPr>
                <w:b w:val="0"/>
              </w:rPr>
              <w:t xml:space="preserve">и истекшем периоде 2021 года </w:t>
            </w:r>
            <w:r w:rsidRPr="00872BA1">
              <w:rPr>
                <w:b w:val="0"/>
              </w:rPr>
              <w:t>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9E25D8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920B8C">
        <w:trPr>
          <w:trHeight w:val="1020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A32A71" w:rsidRPr="00872BA1" w:rsidRDefault="00A32A71" w:rsidP="00AB3A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BC5085" w:rsidRPr="00B914D4" w:rsidRDefault="00B01FFC" w:rsidP="00B01FFC">
            <w:pPr>
              <w:jc w:val="both"/>
            </w:pPr>
            <w:r w:rsidRPr="00B914D4">
              <w:t>Проверка использования средств окружного бюджета, предоставленных Департаменту природных ресурсов и экологии Чукотского автономного округа на реализацию мероприятий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округа», а также на обеспечение мероприятий по защите от тундровых пожаров и предупреждения чрезвычайных ситуаций, обусловленных природными пожарами, в 2020 году и истекшем периоде 2021 года</w:t>
            </w:r>
          </w:p>
          <w:p w:rsidR="00B01FFC" w:rsidRPr="00B914D4" w:rsidRDefault="00B01FFC" w:rsidP="00B01FFC">
            <w:pPr>
              <w:jc w:val="both"/>
              <w:rPr>
                <w:strike/>
                <w:sz w:val="6"/>
                <w:szCs w:val="6"/>
              </w:rPr>
            </w:pPr>
            <w:r w:rsidRPr="00B914D4">
              <w:rPr>
                <w:bCs/>
                <w:i/>
                <w:sz w:val="22"/>
                <w:szCs w:val="22"/>
              </w:rPr>
              <w:t xml:space="preserve">(в редакции от </w:t>
            </w:r>
            <w:r w:rsidR="00E11BB6" w:rsidRPr="00B914D4">
              <w:rPr>
                <w:bCs/>
                <w:i/>
                <w:sz w:val="22"/>
                <w:szCs w:val="22"/>
              </w:rPr>
              <w:t>22</w:t>
            </w:r>
            <w:r w:rsidRPr="00B914D4">
              <w:rPr>
                <w:bCs/>
                <w:i/>
                <w:sz w:val="22"/>
                <w:szCs w:val="22"/>
              </w:rPr>
              <w:t>.</w:t>
            </w:r>
            <w:r w:rsidR="00E11BB6" w:rsidRPr="00B914D4">
              <w:rPr>
                <w:bCs/>
                <w:i/>
                <w:sz w:val="22"/>
                <w:szCs w:val="22"/>
              </w:rPr>
              <w:t>10</w:t>
            </w:r>
            <w:r w:rsidRPr="00B914D4">
              <w:rPr>
                <w:bCs/>
                <w:i/>
                <w:sz w:val="22"/>
                <w:szCs w:val="22"/>
              </w:rPr>
              <w:t>.2021 протокол №</w:t>
            </w:r>
            <w:r w:rsidR="00E11BB6" w:rsidRPr="00B914D4">
              <w:rPr>
                <w:bCs/>
                <w:i/>
                <w:sz w:val="22"/>
                <w:szCs w:val="22"/>
              </w:rPr>
              <w:t>22</w:t>
            </w:r>
            <w:r w:rsidRPr="00B914D4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12F6" w:rsidRPr="00872BA1" w:rsidRDefault="00A96F96" w:rsidP="00F412F6">
            <w:pPr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Исключен протоколом от </w:t>
            </w:r>
            <w:r w:rsidR="00F412F6" w:rsidRPr="00872BA1">
              <w:rPr>
                <w:bCs/>
                <w:i/>
                <w:sz w:val="22"/>
                <w:szCs w:val="22"/>
              </w:rPr>
              <w:t>0</w:t>
            </w:r>
            <w:r w:rsidR="00135514">
              <w:rPr>
                <w:bCs/>
                <w:i/>
                <w:sz w:val="22"/>
                <w:szCs w:val="22"/>
              </w:rPr>
              <w:t>1</w:t>
            </w:r>
            <w:r w:rsidR="00F412F6" w:rsidRPr="00872BA1">
              <w:rPr>
                <w:bCs/>
                <w:i/>
                <w:sz w:val="22"/>
                <w:szCs w:val="22"/>
              </w:rPr>
              <w:t>.</w:t>
            </w:r>
            <w:r w:rsidR="00135514">
              <w:rPr>
                <w:bCs/>
                <w:i/>
                <w:sz w:val="22"/>
                <w:szCs w:val="22"/>
              </w:rPr>
              <w:t>12</w:t>
            </w:r>
            <w:r w:rsidR="00F412F6" w:rsidRPr="00872BA1">
              <w:rPr>
                <w:bCs/>
                <w:i/>
                <w:sz w:val="22"/>
                <w:szCs w:val="22"/>
              </w:rPr>
              <w:t>.2021 №</w:t>
            </w:r>
            <w:r w:rsidR="00135514">
              <w:rPr>
                <w:bCs/>
                <w:i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9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установления и выплаты денежного вознаграждения лицам, замещающим государственные должности в </w:t>
            </w:r>
            <w:r w:rsidR="00B751F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уме Чукотского автономного округа</w:t>
            </w:r>
            <w:r w:rsidR="00B751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период 2017-2020 годы и 1 полугодие 2021 года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7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16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</w:t>
            </w:r>
            <w:r w:rsidRPr="00872BA1">
              <w:rPr>
                <w:color w:val="000000"/>
                <w:sz w:val="20"/>
                <w:szCs w:val="20"/>
              </w:rPr>
              <w:t xml:space="preserve"> Думы Чукотского автономного округа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20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663E6F">
              <w:rPr>
                <w:sz w:val="24"/>
                <w:szCs w:val="24"/>
              </w:rPr>
              <w:t xml:space="preserve">использования бюджетных средств на реализацию мероприятий регионального проекта Чукотского автономного округа «Борьба с сердечно-сосудистыми заболеваниями» в рамках национального проекта «Здравоохранение» в 2019-2020 годах и в истекшем периоде 2021 года </w:t>
            </w:r>
          </w:p>
          <w:p w:rsidR="00EF2358" w:rsidRPr="00872BA1" w:rsidRDefault="00EF2358" w:rsidP="00EF2358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9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17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21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результативности использования средств, выделенных  из окружного бюджета на ликвидацию последствий коммунальной аварии в </w:t>
            </w:r>
            <w:proofErr w:type="spellStart"/>
            <w:r>
              <w:rPr>
                <w:sz w:val="24"/>
                <w:szCs w:val="24"/>
              </w:rPr>
              <w:t>с.Нунлигран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Провиденского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условиях введения режима функционирования «Чрезвычайная ситуация» и особый противопожарный режим</w:t>
            </w:r>
          </w:p>
          <w:p w:rsidR="0050577F" w:rsidRPr="0050577F" w:rsidRDefault="0050577F" w:rsidP="0050577F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(введен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29</w:t>
            </w: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.09.2021 протоколом №1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9</w:t>
            </w: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50577F" w:rsidRPr="00872BA1" w:rsidRDefault="0050577F" w:rsidP="0050577F">
            <w:pPr>
              <w:jc w:val="center"/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  <w:r>
              <w:rPr>
                <w:color w:val="000000"/>
                <w:sz w:val="20"/>
                <w:szCs w:val="20"/>
              </w:rPr>
              <w:t>, Обращение правоохранительных органов</w:t>
            </w:r>
          </w:p>
        </w:tc>
      </w:tr>
      <w:tr w:rsidR="0050577F" w:rsidRPr="00872BA1" w:rsidTr="008E6CA6">
        <w:trPr>
          <w:trHeight w:val="389"/>
        </w:trPr>
        <w:tc>
          <w:tcPr>
            <w:tcW w:w="16160" w:type="dxa"/>
            <w:gridSpan w:val="5"/>
            <w:vAlign w:val="center"/>
          </w:tcPr>
          <w:p w:rsidR="0050577F" w:rsidRPr="00872BA1" w:rsidRDefault="0050577F" w:rsidP="0050577F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50577F" w:rsidRPr="00872BA1" w:rsidRDefault="0050577F" w:rsidP="0050577F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EB0AE0">
        <w:trPr>
          <w:trHeight w:val="602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50577F" w:rsidRPr="00872BA1" w:rsidTr="00EB0AE0">
        <w:trPr>
          <w:trHeight w:val="271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50577F" w:rsidRPr="00872BA1" w:rsidRDefault="0050577F" w:rsidP="0050577F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EB0AE0">
        <w:trPr>
          <w:trHeight w:val="758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9355" w:type="dxa"/>
          </w:tcPr>
          <w:p w:rsidR="0050577F" w:rsidRPr="00872BA1" w:rsidRDefault="0050577F" w:rsidP="0050577F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Pr="00F450A7" w:rsidRDefault="0050577F" w:rsidP="0050577F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2B7764">
        <w:trPr>
          <w:trHeight w:val="508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54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2B7764">
        <w:trPr>
          <w:trHeight w:val="66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50577F" w:rsidRPr="00F450A7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50577F" w:rsidRPr="00F450A7" w:rsidRDefault="0050577F" w:rsidP="0050577F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257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50577F" w:rsidRPr="00872BA1" w:rsidRDefault="0050577F" w:rsidP="0050577F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50577F" w:rsidRPr="00872BA1" w:rsidRDefault="0050577F" w:rsidP="0050577F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A96F96" w:rsidRPr="00872BA1" w:rsidTr="004161F8">
        <w:trPr>
          <w:trHeight w:val="257"/>
        </w:trPr>
        <w:tc>
          <w:tcPr>
            <w:tcW w:w="568" w:type="dxa"/>
          </w:tcPr>
          <w:p w:rsidR="00A96F96" w:rsidRPr="00872BA1" w:rsidRDefault="00A96F96" w:rsidP="00A96F9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A96F96" w:rsidRPr="0039417A" w:rsidRDefault="00A96F96" w:rsidP="00A96F9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417A">
              <w:rPr>
                <w:sz w:val="24"/>
                <w:szCs w:val="24"/>
              </w:rPr>
              <w:t xml:space="preserve">Аудит в сфере закупок товаров, работ, услуг для обеспечения государственных нужд Чукотского автономного округа </w:t>
            </w:r>
          </w:p>
          <w:p w:rsidR="00A96F96" w:rsidRPr="0039417A" w:rsidRDefault="00A96F96" w:rsidP="00A96F96">
            <w:pPr>
              <w:rPr>
                <w:i/>
              </w:rPr>
            </w:pPr>
            <w:r w:rsidRPr="0039417A">
              <w:rPr>
                <w:bCs/>
                <w:i/>
                <w:sz w:val="22"/>
                <w:szCs w:val="22"/>
              </w:rPr>
              <w:t>(</w:t>
            </w:r>
            <w:r w:rsidR="00BB2C97" w:rsidRPr="0039417A">
              <w:rPr>
                <w:bCs/>
                <w:i/>
                <w:sz w:val="22"/>
                <w:szCs w:val="22"/>
              </w:rPr>
              <w:t xml:space="preserve">введен </w:t>
            </w:r>
            <w:r w:rsidRPr="0039417A">
              <w:rPr>
                <w:bCs/>
                <w:i/>
                <w:sz w:val="22"/>
                <w:szCs w:val="22"/>
              </w:rPr>
              <w:t>01.12.2021 протокол №29)</w:t>
            </w:r>
          </w:p>
        </w:tc>
        <w:tc>
          <w:tcPr>
            <w:tcW w:w="2268" w:type="dxa"/>
          </w:tcPr>
          <w:p w:rsidR="00A96F96" w:rsidRPr="00872BA1" w:rsidRDefault="00A96F96" w:rsidP="00A96F9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BB2C97" w:rsidRPr="00872BA1" w:rsidRDefault="00BB2C97" w:rsidP="00BB2C9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72BA1">
              <w:rPr>
                <w:color w:val="000000" w:themeColor="text1"/>
                <w:sz w:val="20"/>
                <w:szCs w:val="20"/>
              </w:rPr>
              <w:t>г. –</w:t>
            </w:r>
          </w:p>
          <w:p w:rsidR="00A96F96" w:rsidRPr="00BB2C97" w:rsidRDefault="00BB2C97" w:rsidP="00BB2C9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</w:t>
            </w:r>
            <w:r>
              <w:rPr>
                <w:sz w:val="20"/>
                <w:szCs w:val="20"/>
              </w:rPr>
              <w:t>2</w:t>
            </w:r>
            <w:r w:rsidRPr="00872BA1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</w:tcPr>
          <w:p w:rsidR="00A96F96" w:rsidRPr="00872BA1" w:rsidRDefault="00A96F96" w:rsidP="00A96F96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50577F" w:rsidRPr="00872BA1" w:rsidTr="00C23672">
        <w:trPr>
          <w:trHeight w:val="1233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50577F" w:rsidRPr="00872BA1" w:rsidTr="008E6CA6">
        <w:trPr>
          <w:trHeight w:val="1271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50577F" w:rsidRPr="00872BA1" w:rsidRDefault="0050577F" w:rsidP="002B776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50577F" w:rsidRPr="00872BA1" w:rsidTr="008E6CA6">
        <w:trPr>
          <w:trHeight w:val="840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257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B914D4">
        <w:trPr>
          <w:trHeight w:val="856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3.4.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B914D4">
        <w:trPr>
          <w:trHeight w:val="52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257D">
        <w:trPr>
          <w:trHeight w:val="383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50577F" w:rsidRPr="00872BA1" w:rsidTr="004161F8">
        <w:trPr>
          <w:trHeight w:val="383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50577F" w:rsidRPr="00872BA1" w:rsidTr="00880AF9">
        <w:trPr>
          <w:trHeight w:val="159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577F" w:rsidRPr="00872BA1" w:rsidTr="00166C57">
        <w:trPr>
          <w:trHeight w:val="296"/>
        </w:trPr>
        <w:tc>
          <w:tcPr>
            <w:tcW w:w="16160" w:type="dxa"/>
            <w:gridSpan w:val="5"/>
          </w:tcPr>
          <w:p w:rsidR="0050577F" w:rsidRDefault="0050577F" w:rsidP="0050577F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  <w:p w:rsidR="002B7764" w:rsidRPr="002B7764" w:rsidRDefault="002B7764" w:rsidP="0050577F">
            <w:pPr>
              <w:spacing w:line="18" w:lineRule="atLeast"/>
              <w:ind w:left="142"/>
              <w:jc w:val="center"/>
              <w:rPr>
                <w:b/>
              </w:rPr>
            </w:pPr>
            <w:bookmarkStart w:id="1" w:name="_GoBack"/>
            <w:bookmarkEnd w:id="1"/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682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468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2D4733">
        <w:trPr>
          <w:trHeight w:val="494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B32AD2">
        <w:trPr>
          <w:trHeight w:val="730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50577F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880AF9">
        <w:trPr>
          <w:trHeight w:val="18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5.6.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710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50577F" w:rsidRPr="00872BA1" w:rsidRDefault="0050577F" w:rsidP="0050577F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965398">
        <w:trPr>
          <w:trHeight w:val="73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50577F" w:rsidRPr="00872BA1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28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50577F" w:rsidRDefault="0050577F" w:rsidP="0050577F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50577F" w:rsidRPr="00E743BD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E2" w:rsidRDefault="00412CE2">
      <w:r>
        <w:separator/>
      </w:r>
    </w:p>
  </w:endnote>
  <w:endnote w:type="continuationSeparator" w:id="0">
    <w:p w:rsidR="00412CE2" w:rsidRDefault="0041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E2" w:rsidRDefault="00412CE2">
      <w:r>
        <w:separator/>
      </w:r>
    </w:p>
  </w:footnote>
  <w:footnote w:type="continuationSeparator" w:id="0">
    <w:p w:rsidR="00412CE2" w:rsidRDefault="0041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29C4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514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B7764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417A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3458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2CE2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B790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786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5F3"/>
    <w:rsid w:val="006E3740"/>
    <w:rsid w:val="006E794D"/>
    <w:rsid w:val="006F044E"/>
    <w:rsid w:val="006F2597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4E2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4D67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E7BCA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0DDF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96F96"/>
    <w:rsid w:val="00AA1B9E"/>
    <w:rsid w:val="00AA30ED"/>
    <w:rsid w:val="00AA389D"/>
    <w:rsid w:val="00AA65B2"/>
    <w:rsid w:val="00AA65B8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1FFC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14D4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C97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3672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1EF5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06F3C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1BB6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700D0"/>
    <w:rsid w:val="00E743BD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12F6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803E4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58A7-D306-4535-BD43-46F8A99C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</cp:revision>
  <cp:lastPrinted>2021-04-28T22:14:00Z</cp:lastPrinted>
  <dcterms:created xsi:type="dcterms:W3CDTF">2021-12-03T02:50:00Z</dcterms:created>
  <dcterms:modified xsi:type="dcterms:W3CDTF">2021-12-03T02:50:00Z</dcterms:modified>
</cp:coreProperties>
</file>