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E" w:rsidRPr="00AB6ED4" w:rsidRDefault="009E662E" w:rsidP="002029FF">
      <w:pPr>
        <w:pStyle w:val="a4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9E662E" w:rsidRPr="008732B3" w:rsidRDefault="009E662E" w:rsidP="002029FF">
      <w:pPr>
        <w:pStyle w:val="a4"/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32B3">
        <w:rPr>
          <w:rFonts w:ascii="Times New Roman" w:hAnsi="Times New Roman" w:cs="Times New Roman"/>
          <w:b/>
          <w:sz w:val="28"/>
          <w:szCs w:val="28"/>
        </w:rPr>
        <w:t xml:space="preserve">о результатах исполнения Представления Счетной палаты Чукотского автономного округа от </w:t>
      </w:r>
      <w:r w:rsidRPr="008732B3">
        <w:rPr>
          <w:rFonts w:ascii="Times New Roman" w:eastAsia="Calibri" w:hAnsi="Times New Roman" w:cs="Times New Roman"/>
          <w:b/>
          <w:sz w:val="28"/>
          <w:szCs w:val="28"/>
        </w:rPr>
        <w:t>17 сентября 2018 года №1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732B3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8732B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732B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направленного в адрес </w:t>
      </w:r>
      <w:r w:rsidRPr="009E662E">
        <w:rPr>
          <w:rFonts w:ascii="Times New Roman" w:hAnsi="Times New Roman" w:cs="Times New Roman"/>
          <w:b/>
          <w:sz w:val="28"/>
          <w:szCs w:val="28"/>
        </w:rPr>
        <w:t>Департаменте промышленной и сельскохозяйственной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2E">
        <w:rPr>
          <w:rFonts w:ascii="Times New Roman" w:hAnsi="Times New Roman" w:cs="Times New Roman"/>
          <w:b/>
          <w:sz w:val="28"/>
          <w:szCs w:val="28"/>
        </w:rPr>
        <w:t xml:space="preserve">политики Чукотского автономного округа (далее – Департамент) </w:t>
      </w:r>
      <w:r w:rsidRPr="009E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контрольного мероприятия </w:t>
      </w:r>
      <w:r w:rsidRPr="009E662E">
        <w:rPr>
          <w:rFonts w:ascii="Times New Roman" w:hAnsi="Times New Roman" w:cs="Times New Roman"/>
          <w:b/>
          <w:sz w:val="28"/>
          <w:szCs w:val="28"/>
        </w:rPr>
        <w:t>«Проверка законности и</w:t>
      </w:r>
      <w:r w:rsidRPr="008732B3">
        <w:rPr>
          <w:rFonts w:ascii="Times New Roman" w:hAnsi="Times New Roman" w:cs="Times New Roman"/>
          <w:b/>
          <w:sz w:val="28"/>
          <w:szCs w:val="28"/>
        </w:rPr>
        <w:t xml:space="preserve">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годы» за 2017 год и истекший период 2018 года, в части использования средств, выделенных СПК «Чукотка»</w:t>
      </w:r>
    </w:p>
    <w:p w:rsidR="009E662E" w:rsidRDefault="009E662E" w:rsidP="00202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Счетной палаты исполнено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20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частично: </w:t>
      </w:r>
    </w:p>
    <w:p w:rsidR="0036463C" w:rsidRPr="0036463C" w:rsidRDefault="0036463C" w:rsidP="0036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62E" w:rsidRPr="0036463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6463C">
        <w:rPr>
          <w:rFonts w:ascii="Times New Roman" w:hAnsi="Times New Roman" w:cs="Times New Roman"/>
          <w:sz w:val="28"/>
          <w:szCs w:val="28"/>
        </w:rPr>
        <w:t>в соглашени</w:t>
      </w:r>
      <w:r w:rsidR="00C876B6">
        <w:rPr>
          <w:rFonts w:ascii="Times New Roman" w:hAnsi="Times New Roman" w:cs="Times New Roman"/>
          <w:sz w:val="28"/>
          <w:szCs w:val="28"/>
        </w:rPr>
        <w:t>и</w:t>
      </w:r>
      <w:r w:rsidRPr="0036463C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сельскохозяйственным потребительским кооперативам на возмещение затрат по оплате договоров аренды торговых и производственных площадей (</w:t>
      </w:r>
      <w:r w:rsidR="00C876B6">
        <w:rPr>
          <w:rFonts w:ascii="Times New Roman" w:hAnsi="Times New Roman" w:cs="Times New Roman"/>
          <w:sz w:val="28"/>
          <w:szCs w:val="28"/>
        </w:rPr>
        <w:t>д</w:t>
      </w:r>
      <w:r w:rsidRPr="0036463C">
        <w:rPr>
          <w:rFonts w:ascii="Times New Roman" w:hAnsi="Times New Roman" w:cs="Times New Roman"/>
          <w:sz w:val="28"/>
          <w:szCs w:val="28"/>
        </w:rPr>
        <w:t>ополнительн</w:t>
      </w:r>
      <w:r w:rsidR="00C876B6">
        <w:rPr>
          <w:rFonts w:ascii="Times New Roman" w:hAnsi="Times New Roman" w:cs="Times New Roman"/>
          <w:sz w:val="28"/>
          <w:szCs w:val="28"/>
        </w:rPr>
        <w:t>ое</w:t>
      </w:r>
      <w:r w:rsidRPr="0036463C">
        <w:rPr>
          <w:rFonts w:ascii="Times New Roman" w:hAnsi="Times New Roman" w:cs="Times New Roman"/>
          <w:sz w:val="28"/>
          <w:szCs w:val="28"/>
        </w:rPr>
        <w:t xml:space="preserve"> соглашение №2 от 22.10.2018г.) установлены показатели результативности использования субсидии на 2018 год: выручка от реализации сельхозпродукции – 13 136,0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63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6463C">
        <w:rPr>
          <w:rFonts w:ascii="Times New Roman" w:hAnsi="Times New Roman" w:cs="Times New Roman"/>
          <w:sz w:val="28"/>
          <w:szCs w:val="28"/>
        </w:rPr>
        <w:t>; объем переработанной сельхозпродукции – 6,870 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63C" w:rsidRDefault="0036463C" w:rsidP="0036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6463C">
        <w:rPr>
          <w:rFonts w:ascii="Times New Roman" w:hAnsi="Times New Roman" w:cs="Times New Roman"/>
          <w:sz w:val="28"/>
          <w:szCs w:val="28"/>
        </w:rPr>
        <w:t>- налоговым органом 19.10.2018г. внесена запись об изменении сведений в ЕГРЮЛ в части включения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СПК «Чукотка» по кодам ОКВЭД: </w:t>
      </w:r>
      <w:r w:rsidRPr="0036463C">
        <w:rPr>
          <w:rFonts w:ascii="Times New Roman" w:hAnsi="Times New Roman" w:cs="Times New Roman"/>
          <w:sz w:val="28"/>
          <w:szCs w:val="28"/>
        </w:rPr>
        <w:t>10.20 «Переработка и консервация рыбы, ракообразных и моллюсков»; 10.11.2 «Производство пищевых субпродуктов в охлажденном виде»; 47.23. «Торговля розничной рыбой, ракообразными и моллюсками в специализированных магазинах». Дополнительно Департаментом 23.10.2018г. в адрес кооператива направлено письмо о необходимости внесение сведений в части включения вида экономической деятельности по коду ОКВЭД 10.11. «Переработка и консервирование мяса»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63C" w:rsidRDefault="0036463C" w:rsidP="0036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63C">
        <w:rPr>
          <w:rFonts w:ascii="Times New Roman" w:hAnsi="Times New Roman" w:cs="Times New Roman"/>
          <w:sz w:val="28"/>
          <w:szCs w:val="28"/>
        </w:rPr>
        <w:t>- </w:t>
      </w:r>
      <w:r w:rsidR="00BB65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BB65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63C">
        <w:rPr>
          <w:rFonts w:ascii="Times New Roman" w:hAnsi="Times New Roman" w:cs="Times New Roman"/>
          <w:sz w:val="28"/>
          <w:szCs w:val="28"/>
        </w:rPr>
        <w:t xml:space="preserve"> приведени</w:t>
      </w:r>
      <w:r w:rsidR="00BB65C3">
        <w:rPr>
          <w:rFonts w:ascii="Times New Roman" w:hAnsi="Times New Roman" w:cs="Times New Roman"/>
          <w:sz w:val="28"/>
          <w:szCs w:val="28"/>
        </w:rPr>
        <w:t>ем</w:t>
      </w:r>
      <w:r w:rsidRPr="0036463C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="00BB65C3" w:rsidRPr="0036463C">
        <w:rPr>
          <w:rFonts w:ascii="Times New Roman" w:hAnsi="Times New Roman" w:cs="Times New Roman"/>
          <w:sz w:val="28"/>
          <w:szCs w:val="28"/>
        </w:rPr>
        <w:t xml:space="preserve">СПК «Чукотка» </w:t>
      </w:r>
      <w:r w:rsidRPr="0036463C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законодательства.</w:t>
      </w:r>
    </w:p>
    <w:p w:rsidR="0036463C" w:rsidRPr="0036463C" w:rsidRDefault="0036463C" w:rsidP="0036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неисполнении </w:t>
      </w:r>
      <w:r w:rsidR="00B2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2029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представления</w:t>
      </w:r>
      <w:r w:rsidR="002029FF" w:rsidRPr="0020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Счетной палатой в прокуратуру Чукотского автономного округа для принятия мер прокурорского реагирования.</w:t>
      </w:r>
    </w:p>
    <w:p w:rsidR="0036463C" w:rsidRDefault="0036463C" w:rsidP="003646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2E" w:rsidRDefault="009E662E" w:rsidP="003646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2E" w:rsidRDefault="009E662E" w:rsidP="009E6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662E" w:rsidRDefault="009E662E" w:rsidP="009E6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662E" w:rsidRDefault="009E662E" w:rsidP="009E6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662E" w:rsidRDefault="009E662E" w:rsidP="009E6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662E" w:rsidRPr="00DC730D" w:rsidRDefault="009E662E" w:rsidP="009E6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662E" w:rsidRDefault="009E662E" w:rsidP="009E662E"/>
    <w:p w:rsidR="009E662E" w:rsidRDefault="009E662E" w:rsidP="009E662E"/>
    <w:p w:rsidR="009E662E" w:rsidRDefault="009E662E" w:rsidP="009E662E"/>
    <w:p w:rsidR="004251F4" w:rsidRDefault="004251F4"/>
    <w:sectPr w:rsidR="004251F4" w:rsidSect="002029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2E"/>
    <w:rsid w:val="002029FF"/>
    <w:rsid w:val="0036463C"/>
    <w:rsid w:val="004251F4"/>
    <w:rsid w:val="004E2E92"/>
    <w:rsid w:val="009E662E"/>
    <w:rsid w:val="00B219E9"/>
    <w:rsid w:val="00BB65C3"/>
    <w:rsid w:val="00C8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62E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9E6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4</cp:revision>
  <dcterms:created xsi:type="dcterms:W3CDTF">2018-12-17T02:01:00Z</dcterms:created>
  <dcterms:modified xsi:type="dcterms:W3CDTF">2018-12-17T03:21:00Z</dcterms:modified>
</cp:coreProperties>
</file>