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F1" w:rsidRPr="00657956" w:rsidRDefault="005F58F1" w:rsidP="00AF6041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</w:t>
      </w:r>
      <w:r w:rsidR="00657956" w:rsidRPr="00657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деятельность</w:t>
      </w:r>
    </w:p>
    <w:p w:rsidR="00657956" w:rsidRDefault="00657956" w:rsidP="00AF6041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041" w:rsidRDefault="0083471A" w:rsidP="00AF6041">
      <w:pPr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Чукотского автономного округа</w:t>
      </w:r>
      <w:r w:rsidR="000B1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21E36" w:rsidRPr="00721E3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="0081056D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721E36" w:rsidRPr="00721E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Счетной палаты Чукотского автономного округа на 2021 год</w:t>
      </w:r>
      <w:r w:rsidR="000B141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F6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</w:t>
      </w:r>
      <w:r w:rsidR="00AF6041" w:rsidRPr="00AF6041">
        <w:rPr>
          <w:rFonts w:ascii="Times New Roman" w:eastAsia="Calibri" w:hAnsi="Times New Roman" w:cs="Times New Roman"/>
          <w:sz w:val="28"/>
          <w:szCs w:val="28"/>
        </w:rPr>
        <w:t>«Проверка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 (далее – ВЦП «Дорожная деятельность»)</w:t>
      </w:r>
      <w:r w:rsidR="000B1412">
        <w:rPr>
          <w:rFonts w:ascii="Times New Roman" w:eastAsia="Calibri" w:hAnsi="Times New Roman" w:cs="Times New Roman"/>
          <w:sz w:val="28"/>
          <w:szCs w:val="28"/>
        </w:rPr>
        <w:t>, в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 w:rsidR="000B1412">
        <w:rPr>
          <w:rFonts w:ascii="Times New Roman" w:eastAsia="Calibri" w:hAnsi="Times New Roman" w:cs="Times New Roman"/>
          <w:sz w:val="28"/>
          <w:szCs w:val="28"/>
        </w:rPr>
        <w:t>которого проверена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 законност</w:t>
      </w:r>
      <w:r w:rsidR="000B1412">
        <w:rPr>
          <w:rFonts w:ascii="Times New Roman" w:eastAsia="Calibri" w:hAnsi="Times New Roman" w:cs="Times New Roman"/>
          <w:sz w:val="28"/>
          <w:szCs w:val="28"/>
        </w:rPr>
        <w:t>ь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 предоставления и результативности использования средств окружного бюджета</w:t>
      </w:r>
      <w:r w:rsidR="00721E36" w:rsidRPr="00721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ВЦП «Дорожная деятельность» в Департаменте промышленной политики Чукотского автономного округа </w:t>
      </w:r>
      <w:r w:rsidR="000D62A0">
        <w:rPr>
          <w:rFonts w:ascii="Times New Roman" w:eastAsia="Calibri" w:hAnsi="Times New Roman" w:cs="Times New Roman"/>
          <w:sz w:val="28"/>
          <w:szCs w:val="28"/>
        </w:rPr>
        <w:t xml:space="preserve">(далее – Департамент промышленности) </w:t>
      </w:r>
      <w:r w:rsidR="00721E36">
        <w:rPr>
          <w:rFonts w:ascii="Times New Roman" w:eastAsia="Calibri" w:hAnsi="Times New Roman" w:cs="Times New Roman"/>
          <w:sz w:val="28"/>
          <w:szCs w:val="28"/>
        </w:rPr>
        <w:t>и в Государственном каз</w:t>
      </w:r>
      <w:r w:rsidR="000B1412">
        <w:rPr>
          <w:rFonts w:ascii="Times New Roman" w:eastAsia="Calibri" w:hAnsi="Times New Roman" w:cs="Times New Roman"/>
          <w:sz w:val="28"/>
          <w:szCs w:val="28"/>
        </w:rPr>
        <w:t>е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нном учреждении </w:t>
      </w:r>
      <w:r w:rsidR="000D62A0">
        <w:rPr>
          <w:rFonts w:ascii="Times New Roman" w:eastAsia="Calibri" w:hAnsi="Times New Roman" w:cs="Times New Roman"/>
          <w:sz w:val="28"/>
          <w:szCs w:val="28"/>
        </w:rPr>
        <w:t xml:space="preserve">Чукотского автономного округа 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«Управление </w:t>
      </w:r>
      <w:r w:rsidR="000D62A0">
        <w:rPr>
          <w:rFonts w:ascii="Times New Roman" w:eastAsia="Calibri" w:hAnsi="Times New Roman" w:cs="Times New Roman"/>
          <w:sz w:val="28"/>
          <w:szCs w:val="28"/>
        </w:rPr>
        <w:t>автомобильных дорог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 Чукотского автономного округа»</w:t>
      </w:r>
      <w:r w:rsidR="000D62A0">
        <w:rPr>
          <w:rFonts w:ascii="Times New Roman" w:eastAsia="Calibri" w:hAnsi="Times New Roman" w:cs="Times New Roman"/>
          <w:sz w:val="28"/>
          <w:szCs w:val="28"/>
        </w:rPr>
        <w:t xml:space="preserve"> (далее – Управление автомобильных дорог).</w:t>
      </w:r>
    </w:p>
    <w:p w:rsidR="00AF6041" w:rsidRDefault="000D62A0" w:rsidP="0083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2A0">
        <w:rPr>
          <w:rFonts w:ascii="Times New Roman" w:eastAsia="Calibri" w:hAnsi="Times New Roman" w:cs="Times New Roman"/>
          <w:sz w:val="28"/>
          <w:szCs w:val="28"/>
        </w:rPr>
        <w:t>С целью создания условий для улучшения и поддержания транспортно-эксплуатационных характеристик автомобильных дорог общего пользования регионального значения Чукотского автономного округа, мостов и иных искусственных сооружений на них, Департаментом промышленности</w:t>
      </w:r>
      <w:r w:rsidR="00111FF2">
        <w:rPr>
          <w:rFonts w:ascii="Times New Roman" w:eastAsia="Calibri" w:hAnsi="Times New Roman" w:cs="Times New Roman"/>
          <w:sz w:val="28"/>
          <w:szCs w:val="28"/>
        </w:rPr>
        <w:t>,</w:t>
      </w:r>
      <w:r w:rsidRPr="000D6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D62A0">
        <w:rPr>
          <w:rFonts w:ascii="Times New Roman" w:eastAsia="Calibri" w:hAnsi="Times New Roman" w:cs="Times New Roman"/>
          <w:sz w:val="28"/>
          <w:szCs w:val="28"/>
        </w:rPr>
        <w:t xml:space="preserve"> рамках подпрограммы «Совершенствование и развитие сети автомобильных дорог» Государственной программы «Развитие транспортной инфраструктуры Чукотского автономного округа» (далее </w:t>
      </w:r>
      <w:r>
        <w:rPr>
          <w:rFonts w:ascii="Times New Roman" w:eastAsia="Calibri" w:hAnsi="Times New Roman" w:cs="Times New Roman"/>
          <w:sz w:val="28"/>
          <w:szCs w:val="28"/>
        </w:rPr>
        <w:t>– Государственная программа</w:t>
      </w:r>
      <w:r w:rsidRPr="000D62A0">
        <w:rPr>
          <w:rFonts w:ascii="Times New Roman" w:eastAsia="Calibri" w:hAnsi="Times New Roman" w:cs="Times New Roman"/>
          <w:sz w:val="28"/>
          <w:szCs w:val="28"/>
        </w:rPr>
        <w:t>)</w:t>
      </w:r>
      <w:r w:rsidR="00111FF2">
        <w:rPr>
          <w:rFonts w:ascii="Times New Roman" w:eastAsia="Calibri" w:hAnsi="Times New Roman" w:cs="Times New Roman"/>
          <w:sz w:val="28"/>
          <w:szCs w:val="28"/>
        </w:rPr>
        <w:t>,</w:t>
      </w:r>
      <w:r w:rsidRPr="000D62A0">
        <w:rPr>
          <w:rFonts w:ascii="Times New Roman" w:eastAsia="Calibri" w:hAnsi="Times New Roman" w:cs="Times New Roman"/>
          <w:sz w:val="28"/>
          <w:szCs w:val="28"/>
        </w:rPr>
        <w:t xml:space="preserve"> разработана ВЦП «Дорожная деятельность»</w:t>
      </w:r>
      <w:r w:rsidR="00111FF2">
        <w:rPr>
          <w:rFonts w:ascii="Times New Roman" w:eastAsia="Calibri" w:hAnsi="Times New Roman" w:cs="Times New Roman"/>
          <w:sz w:val="28"/>
          <w:szCs w:val="28"/>
        </w:rPr>
        <w:t>, р</w:t>
      </w:r>
      <w:r w:rsidR="00111FF2" w:rsidRPr="000D62A0">
        <w:rPr>
          <w:rFonts w:ascii="Times New Roman" w:eastAsia="Calibri" w:hAnsi="Times New Roman" w:cs="Times New Roman"/>
          <w:sz w:val="28"/>
          <w:szCs w:val="28"/>
        </w:rPr>
        <w:t xml:space="preserve">еализация </w:t>
      </w:r>
      <w:r w:rsidR="00111FF2">
        <w:rPr>
          <w:rFonts w:ascii="Times New Roman" w:eastAsia="Calibri" w:hAnsi="Times New Roman" w:cs="Times New Roman"/>
          <w:sz w:val="28"/>
          <w:szCs w:val="28"/>
        </w:rPr>
        <w:t xml:space="preserve">мероприятий которой </w:t>
      </w:r>
      <w:r w:rsidR="00111FF2" w:rsidRPr="000D62A0">
        <w:rPr>
          <w:rFonts w:ascii="Times New Roman" w:eastAsia="Calibri" w:hAnsi="Times New Roman" w:cs="Times New Roman"/>
          <w:sz w:val="28"/>
          <w:szCs w:val="28"/>
        </w:rPr>
        <w:t xml:space="preserve">предусмотрена </w:t>
      </w:r>
      <w:r w:rsidR="00111FF2">
        <w:rPr>
          <w:rFonts w:ascii="Times New Roman" w:eastAsia="Calibri" w:hAnsi="Times New Roman" w:cs="Times New Roman"/>
          <w:sz w:val="28"/>
          <w:szCs w:val="28"/>
        </w:rPr>
        <w:t>с 2016</w:t>
      </w:r>
      <w:r w:rsidRPr="000D6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FF2">
        <w:rPr>
          <w:rFonts w:ascii="Times New Roman" w:eastAsia="Calibri" w:hAnsi="Times New Roman" w:cs="Times New Roman"/>
          <w:sz w:val="28"/>
          <w:szCs w:val="28"/>
        </w:rPr>
        <w:t>по 2025 годы.</w:t>
      </w:r>
    </w:p>
    <w:p w:rsidR="009A0AE1" w:rsidRPr="009A0AE1" w:rsidRDefault="009A0AE1" w:rsidP="009A0AE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AE1">
        <w:rPr>
          <w:rFonts w:ascii="Times New Roman" w:eastAsia="Calibri" w:hAnsi="Times New Roman" w:cs="Times New Roman"/>
          <w:sz w:val="28"/>
          <w:szCs w:val="28"/>
        </w:rPr>
        <w:t xml:space="preserve">Цели ВЦП «Дорожная деятельность»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состоят в </w:t>
      </w:r>
      <w:r w:rsidRPr="009A0AE1">
        <w:rPr>
          <w:rFonts w:ascii="Times New Roman" w:eastAsia="Calibri" w:hAnsi="Times New Roman" w:cs="Times New Roman"/>
          <w:sz w:val="28"/>
          <w:szCs w:val="28"/>
        </w:rPr>
        <w:t>обеспечении комплексной безопасност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участников дорожного движения и </w:t>
      </w:r>
      <w:r w:rsidRPr="009A0AE1">
        <w:rPr>
          <w:rFonts w:ascii="Times New Roman" w:eastAsia="Calibri" w:hAnsi="Times New Roman" w:cs="Times New Roman"/>
          <w:sz w:val="28"/>
          <w:szCs w:val="28"/>
        </w:rPr>
        <w:t xml:space="preserve">сохранности автомобильных дорог общего пользования регионального значения, увеличении срока службы дорожных покрытий, улучшении технического состояния автомобильных дорог общего пользования регионального значения. </w:t>
      </w:r>
    </w:p>
    <w:p w:rsidR="00833134" w:rsidRDefault="00833134" w:rsidP="008331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33134">
        <w:rPr>
          <w:rFonts w:ascii="Times New Roman" w:eastAsia="Calibri" w:hAnsi="Times New Roman" w:cs="Times New Roman"/>
          <w:sz w:val="28"/>
          <w:szCs w:val="28"/>
        </w:rPr>
        <w:t>ероприятия ВЦП «Дорожная деятельность» осуществлялись Департаментом промышленности, определенным ответственным исполнителем, во взаимодействии с Управлением автомобильных дорог</w:t>
      </w:r>
      <w:r w:rsidR="000B1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134" w:rsidRPr="00833134" w:rsidRDefault="00833134" w:rsidP="008331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31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2020 году на реализацию ВЦП «Дорожная </w:t>
      </w:r>
      <w:r w:rsidRPr="00833134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8331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Департаменту промышленности утверждены бюджетные ассигнования в объеме 519</w:t>
      </w:r>
      <w:r w:rsidR="000B14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8331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0B14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млн</w:t>
      </w:r>
      <w:r w:rsidRPr="0083313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рублей за счет средств окружного бюджета</w:t>
      </w:r>
      <w:r w:rsidR="008105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17892" w:rsidRDefault="00B17892" w:rsidP="00B1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892"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установлено,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в результате ограниченн</w:t>
      </w:r>
      <w:r w:rsidR="000B1412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0B1412">
        <w:rPr>
          <w:rFonts w:ascii="Times New Roman" w:eastAsia="Calibri" w:hAnsi="Times New Roman" w:cs="Times New Roman"/>
          <w:sz w:val="28"/>
          <w:szCs w:val="28"/>
        </w:rPr>
        <w:t>ей</w:t>
      </w:r>
      <w:r w:rsidRPr="00B17892">
        <w:rPr>
          <w:rFonts w:ascii="Times New Roman" w:eastAsia="Calibri" w:hAnsi="Times New Roman" w:cs="Times New Roman"/>
          <w:sz w:val="28"/>
          <w:szCs w:val="28"/>
        </w:rPr>
        <w:t xml:space="preserve"> окружного бюджета, расчет объема бюджетных ассигнований на реализацию мероприятий ВЦП «Дорожная деятельность», необходимый для осуществления содержания, ремонта и капитального ремонта а</w:t>
      </w:r>
      <w:r>
        <w:rPr>
          <w:rFonts w:ascii="Times New Roman" w:eastAsia="Calibri" w:hAnsi="Times New Roman" w:cs="Times New Roman"/>
          <w:sz w:val="28"/>
          <w:szCs w:val="28"/>
        </w:rPr>
        <w:t>втомобильных дорог, осуществлял</w:t>
      </w:r>
      <w:r w:rsidRPr="00B17892">
        <w:rPr>
          <w:rFonts w:ascii="Times New Roman" w:eastAsia="Calibri" w:hAnsi="Times New Roman" w:cs="Times New Roman"/>
          <w:sz w:val="28"/>
          <w:szCs w:val="28"/>
        </w:rPr>
        <w:t>ся без соблюдения Правил расчета финансовых затрат и утвержденных нормативов</w:t>
      </w:r>
      <w:r w:rsidR="0030502F">
        <w:rPr>
          <w:rFonts w:ascii="Times New Roman" w:eastAsia="Calibri" w:hAnsi="Times New Roman" w:cs="Times New Roman"/>
          <w:sz w:val="28"/>
          <w:szCs w:val="28"/>
        </w:rPr>
        <w:t>,</w:t>
      </w:r>
      <w:r w:rsidR="0030502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30502F" w:rsidRPr="0030502F">
        <w:rPr>
          <w:rFonts w:ascii="Times New Roman" w:eastAsia="Calibri" w:hAnsi="Times New Roman" w:cs="Times New Roman"/>
          <w:sz w:val="28"/>
          <w:szCs w:val="28"/>
        </w:rPr>
        <w:t xml:space="preserve">предусмотренных Постановлением Правительства Чукотского автономного </w:t>
      </w:r>
      <w:r w:rsidR="0030502F" w:rsidRPr="0030502F">
        <w:rPr>
          <w:rFonts w:ascii="Times New Roman" w:eastAsia="Calibri" w:hAnsi="Times New Roman" w:cs="Times New Roman"/>
          <w:sz w:val="28"/>
          <w:szCs w:val="28"/>
        </w:rPr>
        <w:lastRenderedPageBreak/>
        <w:t>округа от 3 июня 2010 года №177 «Об утверждении нормативов финансовых затрат на содержание, капитальный ремонт и ремонт автомобильных дорог общего пользования регионального значения Чукотского автономного округа и правил их расчета»</w:t>
      </w:r>
      <w:r w:rsidR="000B1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02F" w:rsidRPr="0030502F" w:rsidRDefault="0030502F" w:rsidP="0030502F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02F">
        <w:rPr>
          <w:rFonts w:ascii="Times New Roman" w:eastAsia="Calibri" w:hAnsi="Times New Roman" w:cs="Times New Roman"/>
          <w:sz w:val="28"/>
          <w:szCs w:val="28"/>
        </w:rPr>
        <w:t xml:space="preserve">В условиях постоянного недофинансирования дорожной отрасли на указанные цели, приведение технических характеристик автомобильных дорог в нормативное состояние является затруднительным, в результате чего, при реализации мероприятий ВЦП «Дорожная деятельность» выполняются работы с целью максимально возможного снижения количества проблемных участков автомобильных дорог и сооружений на них, исходя из предоставленных объемов бюджетных ассигнований. </w:t>
      </w:r>
    </w:p>
    <w:p w:rsidR="004B142F" w:rsidRDefault="00C90245" w:rsidP="00C90245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6898864"/>
      <w:r w:rsidRPr="00C90245">
        <w:rPr>
          <w:rFonts w:ascii="Times New Roman" w:eastAsia="Calibri" w:hAnsi="Times New Roman" w:cs="Times New Roman"/>
          <w:sz w:val="28"/>
          <w:szCs w:val="28"/>
        </w:rPr>
        <w:t xml:space="preserve">Автомобильные дороги, на которых предусмотрено выполнение работ в 2020 году, включены в Перечень мероприятий </w:t>
      </w:r>
      <w:r w:rsidR="0081056D">
        <w:rPr>
          <w:rFonts w:ascii="Times New Roman" w:eastAsia="Calibri" w:hAnsi="Times New Roman" w:cs="Times New Roman"/>
          <w:sz w:val="28"/>
          <w:szCs w:val="28"/>
        </w:rPr>
        <w:t xml:space="preserve">ВЦП «Дорожная деятельность» </w:t>
      </w:r>
      <w:r w:rsidRPr="00C90245">
        <w:rPr>
          <w:rFonts w:ascii="Times New Roman" w:eastAsia="Calibri" w:hAnsi="Times New Roman" w:cs="Times New Roman"/>
          <w:sz w:val="28"/>
          <w:szCs w:val="28"/>
        </w:rPr>
        <w:t>на осно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 предложений, сформированных </w:t>
      </w:r>
      <w:r w:rsidRPr="00C90245">
        <w:rPr>
          <w:rFonts w:ascii="Times New Roman" w:eastAsia="Calibri" w:hAnsi="Times New Roman" w:cs="Times New Roman"/>
          <w:sz w:val="28"/>
          <w:szCs w:val="28"/>
        </w:rPr>
        <w:t xml:space="preserve">Управлением автомобильных дорог исходя из фактического состояния объектов с учетом результатов диагностики состояния автомобильных дорог, без соблюдения нормативных межремонтных сроков работ. </w:t>
      </w:r>
      <w:bookmarkEnd w:id="0"/>
    </w:p>
    <w:p w:rsidR="00FB5555" w:rsidRPr="00FB5555" w:rsidRDefault="00FB5555" w:rsidP="00FB555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555">
        <w:rPr>
          <w:rFonts w:ascii="Times New Roman" w:eastAsia="Calibri" w:hAnsi="Times New Roman" w:cs="Times New Roman"/>
          <w:sz w:val="28"/>
          <w:szCs w:val="28"/>
        </w:rPr>
        <w:t>Автомобильные дороги общего пользования регионального значения в Чукотском автономном округе находятся в собственности Чукотского автономного округа и включены в Перечень автомобильных дорог общего пользования регионального значения</w:t>
      </w:r>
      <w:r w:rsidR="001B1264">
        <w:rPr>
          <w:rFonts w:ascii="Times New Roman" w:eastAsia="Calibri" w:hAnsi="Times New Roman" w:cs="Times New Roman"/>
          <w:sz w:val="28"/>
          <w:szCs w:val="28"/>
        </w:rPr>
        <w:t xml:space="preserve"> (далее – Перечень автомобильных дорог)</w:t>
      </w:r>
      <w:r w:rsidR="004558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5555">
        <w:rPr>
          <w:rFonts w:ascii="Times New Roman" w:eastAsia="Calibri" w:hAnsi="Times New Roman" w:cs="Times New Roman"/>
          <w:sz w:val="28"/>
          <w:szCs w:val="28"/>
        </w:rPr>
        <w:t>общая протяженность которых составляет 3 048,379 км, в том числе по категориям:</w:t>
      </w:r>
      <w:r w:rsidR="001B1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55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B5555">
        <w:rPr>
          <w:rFonts w:ascii="Times New Roman" w:eastAsia="Calibri" w:hAnsi="Times New Roman" w:cs="Times New Roman"/>
          <w:sz w:val="28"/>
          <w:szCs w:val="28"/>
        </w:rPr>
        <w:t xml:space="preserve"> категория – 92,784 км;</w:t>
      </w:r>
      <w:r w:rsidR="001B1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55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B5555">
        <w:rPr>
          <w:rFonts w:ascii="Times New Roman" w:eastAsia="Calibri" w:hAnsi="Times New Roman" w:cs="Times New Roman"/>
          <w:sz w:val="28"/>
          <w:szCs w:val="28"/>
        </w:rPr>
        <w:t xml:space="preserve"> категория – 497,133 км;</w:t>
      </w:r>
      <w:r w:rsidR="001B1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555">
        <w:rPr>
          <w:rFonts w:ascii="Times New Roman" w:eastAsia="Calibri" w:hAnsi="Times New Roman" w:cs="Times New Roman"/>
          <w:sz w:val="28"/>
          <w:szCs w:val="28"/>
        </w:rPr>
        <w:t>без категории</w:t>
      </w:r>
      <w:r w:rsidR="0081056D">
        <w:rPr>
          <w:rFonts w:ascii="Times New Roman" w:eastAsia="Calibri" w:hAnsi="Times New Roman" w:cs="Times New Roman"/>
          <w:sz w:val="28"/>
          <w:szCs w:val="28"/>
        </w:rPr>
        <w:t> </w:t>
      </w:r>
      <w:r w:rsidRPr="00FB5555">
        <w:rPr>
          <w:rFonts w:ascii="Times New Roman" w:eastAsia="Calibri" w:hAnsi="Times New Roman" w:cs="Times New Roman"/>
          <w:sz w:val="28"/>
          <w:szCs w:val="28"/>
        </w:rPr>
        <w:t>– 2 458,462 км (автозимники с продленным сроком эксплуатации и зимники).</w:t>
      </w:r>
    </w:p>
    <w:p w:rsidR="001D7ED4" w:rsidRDefault="001D7ED4" w:rsidP="001D7ED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ED4"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автомобильных дорог общего пользования регионального значения, закрепленных на праве оперативного управления за Управлением автомобильных дорог составляет 3 015,086 км, в том числе: </w:t>
      </w:r>
      <w:r w:rsidRPr="001D7ED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D7ED4">
        <w:rPr>
          <w:rFonts w:ascii="Times New Roman" w:eastAsia="Calibri" w:hAnsi="Times New Roman" w:cs="Times New Roman"/>
          <w:sz w:val="28"/>
          <w:szCs w:val="28"/>
        </w:rPr>
        <w:t xml:space="preserve"> категории – 81,981 км, </w:t>
      </w:r>
      <w:r w:rsidRPr="001D7ED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D7ED4">
        <w:rPr>
          <w:rFonts w:ascii="Times New Roman" w:eastAsia="Calibri" w:hAnsi="Times New Roman" w:cs="Times New Roman"/>
          <w:sz w:val="28"/>
          <w:szCs w:val="28"/>
        </w:rPr>
        <w:t xml:space="preserve"> категории – 493,643 км, без категории (автозимники с продленным сроком эксплуатации и зимники) – 2 439,462 км.</w:t>
      </w:r>
    </w:p>
    <w:p w:rsidR="00FB5555" w:rsidRPr="004B142F" w:rsidRDefault="00FB5555" w:rsidP="00FB555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В нарушение подпункта 6 пункта 2 Критериев отнесения автомобильных дорог общего пользования к автомобильным дорогам общего пользования регионального или межмуниципального значения Чукотского автономного округа, </w:t>
      </w:r>
      <w:r w:rsidR="001D7ED4">
        <w:rPr>
          <w:rFonts w:ascii="Times New Roman" w:eastAsia="Calibri" w:hAnsi="Times New Roman" w:cs="Times New Roman"/>
          <w:sz w:val="28"/>
          <w:szCs w:val="28"/>
        </w:rPr>
        <w:t xml:space="preserve">утвержденных </w:t>
      </w:r>
      <w:r w:rsidR="001D7ED4" w:rsidRPr="001D7ED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1D7ED4">
        <w:rPr>
          <w:rFonts w:ascii="Times New Roman" w:eastAsia="Calibri" w:hAnsi="Times New Roman" w:cs="Times New Roman"/>
          <w:sz w:val="28"/>
          <w:szCs w:val="28"/>
        </w:rPr>
        <w:t>м</w:t>
      </w:r>
      <w:r w:rsidR="001D7ED4" w:rsidRPr="001D7ED4">
        <w:rPr>
          <w:rFonts w:ascii="Times New Roman" w:eastAsia="Calibri" w:hAnsi="Times New Roman" w:cs="Times New Roman"/>
          <w:sz w:val="28"/>
          <w:szCs w:val="28"/>
        </w:rPr>
        <w:t xml:space="preserve"> Правительства Чукотского автономного округа от 15 декабря 2010 года №423</w:t>
      </w:r>
      <w:r w:rsidR="0081056D">
        <w:rPr>
          <w:rFonts w:ascii="Times New Roman" w:eastAsia="Calibri" w:hAnsi="Times New Roman" w:cs="Times New Roman"/>
          <w:sz w:val="28"/>
          <w:szCs w:val="28"/>
        </w:rPr>
        <w:t>,</w:t>
      </w:r>
      <w:r w:rsidR="001D7ED4" w:rsidRPr="001D7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в Перечень автомобильных дорог включены автозимники с продленным сроком эксплуатации и зимники общей протяженностью 2 439,462 км без присвоения им соответствующих категорий, что составляет 80% автомобильных дорог, входящих в Перечень автомобильных дорог. </w:t>
      </w:r>
    </w:p>
    <w:p w:rsidR="001D38E4" w:rsidRPr="001D38E4" w:rsidRDefault="001D38E4" w:rsidP="001B126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1D38E4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ВЦП «Дорожная деятельность» осуществлялась Управлением автомобильных дорог посредством закупки товаров, работ, услуг для обеспечения государственных нужд в соответствии с действующим </w:t>
      </w:r>
      <w:hyperlink r:id="rId6" w:history="1">
        <w:r w:rsidRPr="001D38E4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1D38E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результате осуществления которых заключено </w:t>
      </w:r>
      <w:r w:rsidRPr="001D38E4">
        <w:rPr>
          <w:rFonts w:ascii="Times New Roman" w:eastAsia="Calibri" w:hAnsi="Times New Roman" w:cs="Times New Roman"/>
          <w:sz w:val="28"/>
          <w:szCs w:val="28"/>
        </w:rPr>
        <w:lastRenderedPageBreak/>
        <w:t>67 государственных контрактов и договоров на общую сумму 1</w:t>
      </w:r>
      <w:r w:rsidR="001B1264">
        <w:rPr>
          <w:rFonts w:ascii="Times New Roman" w:eastAsia="Calibri" w:hAnsi="Times New Roman" w:cs="Times New Roman"/>
          <w:sz w:val="28"/>
          <w:szCs w:val="28"/>
        </w:rPr>
        <w:t> </w:t>
      </w:r>
      <w:r w:rsidRPr="001D38E4">
        <w:rPr>
          <w:rFonts w:ascii="Times New Roman" w:eastAsia="Calibri" w:hAnsi="Times New Roman" w:cs="Times New Roman"/>
          <w:sz w:val="28"/>
          <w:szCs w:val="28"/>
        </w:rPr>
        <w:t>061</w:t>
      </w:r>
      <w:r w:rsidR="001B1264">
        <w:rPr>
          <w:rFonts w:ascii="Times New Roman" w:eastAsia="Calibri" w:hAnsi="Times New Roman" w:cs="Times New Roman"/>
          <w:sz w:val="28"/>
          <w:szCs w:val="28"/>
        </w:rPr>
        <w:t>,1 млн</w:t>
      </w:r>
      <w:r w:rsidRPr="001D38E4">
        <w:rPr>
          <w:rFonts w:ascii="Times New Roman" w:eastAsia="Calibri" w:hAnsi="Times New Roman" w:cs="Times New Roman"/>
          <w:sz w:val="28"/>
          <w:szCs w:val="28"/>
        </w:rPr>
        <w:t>. рублей</w:t>
      </w:r>
      <w:r w:rsidR="001D7ED4">
        <w:rPr>
          <w:rFonts w:ascii="Times New Roman" w:eastAsia="Calibri" w:hAnsi="Times New Roman" w:cs="Times New Roman"/>
          <w:sz w:val="28"/>
          <w:szCs w:val="28"/>
        </w:rPr>
        <w:t>, с периодом реализации в 2020</w:t>
      </w:r>
      <w:r w:rsidRPr="001D38E4">
        <w:rPr>
          <w:rFonts w:ascii="Times New Roman" w:eastAsia="Calibri" w:hAnsi="Times New Roman" w:cs="Times New Roman"/>
          <w:sz w:val="28"/>
          <w:szCs w:val="28"/>
        </w:rPr>
        <w:t>-2022 годах</w:t>
      </w:r>
      <w:r w:rsidRPr="001D38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D38E4" w:rsidRDefault="001D38E4" w:rsidP="001D38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E4">
        <w:rPr>
          <w:rFonts w:ascii="Times New Roman" w:eastAsia="Calibri" w:hAnsi="Times New Roman" w:cs="Times New Roman"/>
          <w:sz w:val="28"/>
          <w:szCs w:val="28"/>
        </w:rPr>
        <w:t>В ходе проверки установлено, что преобладающим способом осуществления Управлением автомобильных дорог закупок в 2020 году являлось заключение государственных контрактов (договоров) у единственного поставщика (подрядчика, исполнителя), доля которых в общем объеме осуществленных закупок составила 68,9% или 357</w:t>
      </w:r>
      <w:r w:rsidR="001B1264">
        <w:rPr>
          <w:rFonts w:ascii="Times New Roman" w:eastAsia="Calibri" w:hAnsi="Times New Roman" w:cs="Times New Roman"/>
          <w:sz w:val="28"/>
          <w:szCs w:val="28"/>
        </w:rPr>
        <w:t>,</w:t>
      </w:r>
      <w:r w:rsidRPr="001D38E4">
        <w:rPr>
          <w:rFonts w:ascii="Times New Roman" w:eastAsia="Calibri" w:hAnsi="Times New Roman" w:cs="Times New Roman"/>
          <w:sz w:val="28"/>
          <w:szCs w:val="28"/>
        </w:rPr>
        <w:t>7</w:t>
      </w:r>
      <w:r w:rsidR="001B1264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1D38E4">
        <w:rPr>
          <w:rFonts w:ascii="Times New Roman" w:eastAsia="Calibri" w:hAnsi="Times New Roman" w:cs="Times New Roman"/>
          <w:sz w:val="28"/>
          <w:szCs w:val="28"/>
        </w:rPr>
        <w:t>. рублей, доля конкурентных закупок –</w:t>
      </w:r>
      <w:r w:rsidR="001B1264">
        <w:rPr>
          <w:rFonts w:ascii="Times New Roman" w:eastAsia="Calibri" w:hAnsi="Times New Roman" w:cs="Times New Roman"/>
          <w:sz w:val="28"/>
          <w:szCs w:val="28"/>
        </w:rPr>
        <w:t> </w:t>
      </w:r>
      <w:r w:rsidRPr="001D38E4">
        <w:rPr>
          <w:rFonts w:ascii="Times New Roman" w:eastAsia="Calibri" w:hAnsi="Times New Roman" w:cs="Times New Roman"/>
          <w:sz w:val="28"/>
          <w:szCs w:val="28"/>
        </w:rPr>
        <w:t>31,1% или 161</w:t>
      </w:r>
      <w:r w:rsidR="001B1264">
        <w:rPr>
          <w:rFonts w:ascii="Times New Roman" w:eastAsia="Calibri" w:hAnsi="Times New Roman" w:cs="Times New Roman"/>
          <w:sz w:val="28"/>
          <w:szCs w:val="28"/>
        </w:rPr>
        <w:t>,4 млн</w:t>
      </w:r>
      <w:r w:rsidRPr="001D38E4">
        <w:rPr>
          <w:rFonts w:ascii="Times New Roman" w:eastAsia="Calibri" w:hAnsi="Times New Roman" w:cs="Times New Roman"/>
          <w:sz w:val="28"/>
          <w:szCs w:val="28"/>
        </w:rPr>
        <w:t>. рублей соответственно.</w:t>
      </w:r>
    </w:p>
    <w:p w:rsidR="004B142F" w:rsidRPr="004B142F" w:rsidRDefault="004B142F" w:rsidP="001D7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автомобильных дорог на реализацию мероприятий </w:t>
      </w:r>
      <w:r w:rsidR="0042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B1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ВЦП «Дорожная деятельность» использованы средства окружного бюджета в сумме 519</w:t>
      </w:r>
      <w:r w:rsidR="001B1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1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4B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рублей. </w:t>
      </w: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Фактическое исполнение мероприятий </w:t>
      </w:r>
      <w:r w:rsidR="0042273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B142F">
        <w:rPr>
          <w:rFonts w:ascii="Times New Roman" w:eastAsia="Calibri" w:hAnsi="Times New Roman" w:cs="Times New Roman"/>
          <w:sz w:val="28"/>
          <w:szCs w:val="28"/>
        </w:rPr>
        <w:t>ВЦП «Дорожная деятельность» соответствует объемам произведенного финансирования и подтверждено документально первичными учетными документами.</w:t>
      </w:r>
    </w:p>
    <w:p w:rsidR="004B142F" w:rsidRDefault="004B142F" w:rsidP="004B1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2F">
        <w:rPr>
          <w:rFonts w:ascii="Times New Roman" w:eastAsia="Calibri" w:hAnsi="Times New Roman" w:cs="Times New Roman"/>
          <w:sz w:val="28"/>
          <w:szCs w:val="28"/>
        </w:rPr>
        <w:t>В ходе проверки соблюдения законодательства в сфере закупок товаров, работ, услуг на реализацию мероприятий ВЦП «Дорожная деятельность», выявлены 82 нарушения законодательства Российской Федерации и иных нормативных правовых актов о контрактной системе в сфере закупок, из которых 25 нарушений с финансовой оценкой в сумме 1</w:t>
      </w:r>
      <w:r w:rsidR="001B1264">
        <w:rPr>
          <w:rFonts w:ascii="Times New Roman" w:eastAsia="Calibri" w:hAnsi="Times New Roman" w:cs="Times New Roman"/>
          <w:sz w:val="28"/>
          <w:szCs w:val="28"/>
        </w:rPr>
        <w:t>,</w:t>
      </w:r>
      <w:r w:rsidRPr="004B142F">
        <w:rPr>
          <w:rFonts w:ascii="Times New Roman" w:eastAsia="Calibri" w:hAnsi="Times New Roman" w:cs="Times New Roman"/>
          <w:sz w:val="28"/>
          <w:szCs w:val="28"/>
        </w:rPr>
        <w:t>8</w:t>
      </w:r>
      <w:r w:rsidR="001B1264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4B142F">
        <w:rPr>
          <w:rFonts w:ascii="Times New Roman" w:eastAsia="Calibri" w:hAnsi="Times New Roman" w:cs="Times New Roman"/>
          <w:sz w:val="28"/>
          <w:szCs w:val="28"/>
        </w:rPr>
        <w:t>. рублей.</w:t>
      </w:r>
      <w:r w:rsidR="001D7ED4" w:rsidRPr="001D7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ED4" w:rsidRPr="004B142F">
        <w:rPr>
          <w:rFonts w:ascii="Times New Roman" w:eastAsia="Calibri" w:hAnsi="Times New Roman" w:cs="Times New Roman"/>
          <w:sz w:val="28"/>
          <w:szCs w:val="28"/>
        </w:rPr>
        <w:t>В</w:t>
      </w:r>
      <w:r w:rsidR="001B1264">
        <w:rPr>
          <w:rFonts w:ascii="Times New Roman" w:eastAsia="Calibri" w:hAnsi="Times New Roman" w:cs="Times New Roman"/>
          <w:sz w:val="28"/>
          <w:szCs w:val="28"/>
        </w:rPr>
        <w:t> </w:t>
      </w:r>
      <w:r w:rsidR="001D7ED4" w:rsidRPr="004B142F">
        <w:rPr>
          <w:rFonts w:ascii="Times New Roman" w:eastAsia="Calibri" w:hAnsi="Times New Roman" w:cs="Times New Roman"/>
          <w:sz w:val="28"/>
          <w:szCs w:val="28"/>
        </w:rPr>
        <w:t>результате издания должностными лицами Управления автомобильных дорог приказов о неприменении мер гражданско-правовой ответственности за просрочку исполнения обязательств по государственным контрактам, в отсутствие документов, подтверждающих обстоятельства непреодолимой силы при исполнении обязательств, Чукотскому автономному округу причинен ущерб на общую сумму 1</w:t>
      </w:r>
      <w:r w:rsidR="001B1264">
        <w:rPr>
          <w:rFonts w:ascii="Times New Roman" w:eastAsia="Calibri" w:hAnsi="Times New Roman" w:cs="Times New Roman"/>
          <w:sz w:val="28"/>
          <w:szCs w:val="28"/>
        </w:rPr>
        <w:t>,</w:t>
      </w:r>
      <w:r w:rsidR="001D7ED4" w:rsidRPr="004B142F">
        <w:rPr>
          <w:rFonts w:ascii="Times New Roman" w:eastAsia="Calibri" w:hAnsi="Times New Roman" w:cs="Times New Roman"/>
          <w:sz w:val="28"/>
          <w:szCs w:val="28"/>
        </w:rPr>
        <w:t>8</w:t>
      </w:r>
      <w:r w:rsidR="001B1264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1D7ED4" w:rsidRPr="004B142F">
        <w:rPr>
          <w:rFonts w:ascii="Times New Roman" w:eastAsia="Calibri" w:hAnsi="Times New Roman" w:cs="Times New Roman"/>
          <w:sz w:val="28"/>
          <w:szCs w:val="28"/>
        </w:rPr>
        <w:t>. рублей, в связи с недопоступлением денежных средств в доход окружного бюджета.</w:t>
      </w:r>
    </w:p>
    <w:p w:rsidR="004B142F" w:rsidRDefault="004B142F" w:rsidP="001D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2F">
        <w:rPr>
          <w:rFonts w:ascii="Times New Roman" w:eastAsia="Calibri" w:hAnsi="Times New Roman" w:cs="Times New Roman"/>
          <w:sz w:val="28"/>
          <w:szCs w:val="28"/>
        </w:rPr>
        <w:tab/>
      </w:r>
      <w:r w:rsidR="001B1264">
        <w:rPr>
          <w:rFonts w:ascii="Times New Roman" w:eastAsia="Calibri" w:hAnsi="Times New Roman" w:cs="Times New Roman"/>
          <w:sz w:val="28"/>
          <w:szCs w:val="28"/>
        </w:rPr>
        <w:t>В д</w:t>
      </w:r>
      <w:r w:rsidRPr="004B142F">
        <w:rPr>
          <w:rFonts w:ascii="Times New Roman" w:eastAsia="Calibri" w:hAnsi="Times New Roman" w:cs="Times New Roman"/>
          <w:sz w:val="28"/>
          <w:szCs w:val="28"/>
        </w:rPr>
        <w:t>ействия</w:t>
      </w:r>
      <w:r w:rsidR="001B1264">
        <w:rPr>
          <w:rFonts w:ascii="Times New Roman" w:eastAsia="Calibri" w:hAnsi="Times New Roman" w:cs="Times New Roman"/>
          <w:sz w:val="28"/>
          <w:szCs w:val="28"/>
        </w:rPr>
        <w:t>х</w:t>
      </w: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 должностных лиц Управления автомобильных дорог, издавши</w:t>
      </w:r>
      <w:r w:rsidR="001B1264">
        <w:rPr>
          <w:rFonts w:ascii="Times New Roman" w:eastAsia="Calibri" w:hAnsi="Times New Roman" w:cs="Times New Roman"/>
          <w:sz w:val="28"/>
          <w:szCs w:val="28"/>
        </w:rPr>
        <w:t>х</w:t>
      </w: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 приказы об освобождении исполнителей государственных контрактов от применения к ним мер гражданско-правовой ответственности за просрочку исполнения обязательств усматривают</w:t>
      </w:r>
      <w:r w:rsidR="00657956">
        <w:rPr>
          <w:rFonts w:ascii="Times New Roman" w:eastAsia="Calibri" w:hAnsi="Times New Roman" w:cs="Times New Roman"/>
          <w:sz w:val="28"/>
          <w:szCs w:val="28"/>
        </w:rPr>
        <w:t>ся</w:t>
      </w: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 признаки коррупционных рисков, выразившиеся в </w:t>
      </w:r>
      <w:r w:rsidRPr="004B142F">
        <w:rPr>
          <w:rFonts w:ascii="Times New Roman" w:eastAsia="Calibri" w:hAnsi="Times New Roman" w:cs="Times New Roman"/>
          <w:sz w:val="28"/>
          <w:szCs w:val="26"/>
        </w:rPr>
        <w:t xml:space="preserve">необоснованном установлении исключений из общего порядка, предусмотренного </w:t>
      </w:r>
      <w:r w:rsidR="001B1264" w:rsidRPr="001B1264">
        <w:rPr>
          <w:rFonts w:ascii="Times New Roman" w:hAnsi="Times New Roman" w:cs="Times New Roman"/>
          <w:sz w:val="28"/>
          <w:szCs w:val="28"/>
        </w:rPr>
        <w:t>Федеральны</w:t>
      </w:r>
      <w:r w:rsidR="001B1264">
        <w:rPr>
          <w:rFonts w:ascii="Times New Roman" w:hAnsi="Times New Roman" w:cs="Times New Roman"/>
          <w:sz w:val="28"/>
          <w:szCs w:val="28"/>
        </w:rPr>
        <w:t>м</w:t>
      </w:r>
      <w:r w:rsidR="001B1264" w:rsidRPr="001B126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1264">
        <w:rPr>
          <w:rFonts w:ascii="Times New Roman" w:hAnsi="Times New Roman" w:cs="Times New Roman"/>
          <w:sz w:val="28"/>
          <w:szCs w:val="28"/>
        </w:rPr>
        <w:t>ом</w:t>
      </w:r>
      <w:r w:rsidR="001B1264" w:rsidRPr="001B1264">
        <w:rPr>
          <w:rFonts w:ascii="Times New Roman" w:hAnsi="Times New Roman" w:cs="Times New Roman"/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bookmarkStart w:id="1" w:name="_GoBack"/>
      <w:bookmarkEnd w:id="1"/>
      <w:r w:rsidR="001B1264" w:rsidRPr="001B1264">
        <w:rPr>
          <w:rFonts w:ascii="Times New Roman" w:hAnsi="Times New Roman" w:cs="Times New Roman"/>
          <w:sz w:val="28"/>
          <w:szCs w:val="28"/>
        </w:rPr>
        <w:t>Закон</w:t>
      </w:r>
      <w:r w:rsidR="001B1264">
        <w:rPr>
          <w:rFonts w:ascii="Times New Roman" w:hAnsi="Times New Roman" w:cs="Times New Roman"/>
          <w:sz w:val="28"/>
          <w:szCs w:val="28"/>
        </w:rPr>
        <w:t> </w:t>
      </w:r>
      <w:r w:rsidR="001B1264" w:rsidRPr="001B1264">
        <w:rPr>
          <w:rFonts w:ascii="Times New Roman" w:hAnsi="Times New Roman" w:cs="Times New Roman"/>
          <w:sz w:val="28"/>
          <w:szCs w:val="28"/>
        </w:rPr>
        <w:t>№44-ФЗ)</w:t>
      </w:r>
      <w:r w:rsidR="001B1264">
        <w:rPr>
          <w:rFonts w:ascii="Times New Roman" w:hAnsi="Times New Roman" w:cs="Times New Roman"/>
          <w:sz w:val="28"/>
          <w:szCs w:val="28"/>
        </w:rPr>
        <w:t xml:space="preserve"> </w:t>
      </w:r>
      <w:r w:rsidRPr="004B142F">
        <w:rPr>
          <w:rFonts w:ascii="Times New Roman" w:eastAsia="Calibri" w:hAnsi="Times New Roman" w:cs="Times New Roman"/>
          <w:sz w:val="28"/>
          <w:szCs w:val="26"/>
        </w:rPr>
        <w:t xml:space="preserve">для исполнителей государственных контрактов  при просрочке исполнения обязательств, </w:t>
      </w:r>
      <w:r w:rsidRPr="004B142F">
        <w:rPr>
          <w:rFonts w:ascii="Times New Roman" w:eastAsia="Calibri" w:hAnsi="Times New Roman" w:cs="Times New Roman"/>
          <w:sz w:val="28"/>
          <w:szCs w:val="28"/>
        </w:rPr>
        <w:t>в отсутствие документального подтверждения объективных обстоятельств, вызванных действием непреодолимой силы.</w:t>
      </w:r>
    </w:p>
    <w:p w:rsidR="00B569A0" w:rsidRPr="004B142F" w:rsidRDefault="00B569A0" w:rsidP="001D7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569A0">
        <w:rPr>
          <w:rFonts w:ascii="Times New Roman" w:eastAsia="Calibri" w:hAnsi="Times New Roman" w:cs="Times New Roman"/>
          <w:sz w:val="28"/>
          <w:szCs w:val="28"/>
        </w:rPr>
        <w:t>В ходе проверки установлены факты дробления Управлением автомобильных дорог закупок с целью ухода от конкурентных способов определения исполнителей услуг, выразившиеся в заключении 41 государственного контракта (договора) малого объема, с периодом реализации в 2019-2020 годах, на общую сумму 14</w:t>
      </w:r>
      <w:r w:rsidR="001B1264">
        <w:rPr>
          <w:rFonts w:ascii="Times New Roman" w:eastAsia="Calibri" w:hAnsi="Times New Roman" w:cs="Times New Roman"/>
          <w:sz w:val="28"/>
          <w:szCs w:val="28"/>
        </w:rPr>
        <w:t>,</w:t>
      </w:r>
      <w:r w:rsidRPr="00B569A0">
        <w:rPr>
          <w:rFonts w:ascii="Times New Roman" w:eastAsia="Calibri" w:hAnsi="Times New Roman" w:cs="Times New Roman"/>
          <w:sz w:val="28"/>
          <w:szCs w:val="28"/>
        </w:rPr>
        <w:t>6</w:t>
      </w:r>
      <w:r w:rsidR="001B1264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B569A0">
        <w:rPr>
          <w:rFonts w:ascii="Times New Roman" w:eastAsia="Calibri" w:hAnsi="Times New Roman" w:cs="Times New Roman"/>
          <w:sz w:val="28"/>
          <w:szCs w:val="28"/>
        </w:rPr>
        <w:t xml:space="preserve">. рублей (из них </w:t>
      </w:r>
      <w:r w:rsidR="00455823" w:rsidRPr="00B569A0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="00455823">
        <w:rPr>
          <w:rFonts w:ascii="Times New Roman" w:eastAsia="Calibri" w:hAnsi="Times New Roman" w:cs="Times New Roman"/>
          <w:sz w:val="28"/>
          <w:szCs w:val="28"/>
        </w:rPr>
        <w:t>заключено</w:t>
      </w:r>
      <w:r w:rsidRPr="00B569A0">
        <w:rPr>
          <w:rFonts w:ascii="Times New Roman" w:eastAsia="Calibri" w:hAnsi="Times New Roman" w:cs="Times New Roman"/>
          <w:sz w:val="28"/>
          <w:szCs w:val="28"/>
        </w:rPr>
        <w:t xml:space="preserve"> 30 договоров на об</w:t>
      </w:r>
      <w:r>
        <w:rPr>
          <w:rFonts w:ascii="Times New Roman" w:eastAsia="Calibri" w:hAnsi="Times New Roman" w:cs="Times New Roman"/>
          <w:sz w:val="28"/>
          <w:szCs w:val="28"/>
        </w:rPr>
        <w:t>щую сумму 11</w:t>
      </w:r>
      <w:r w:rsidR="001B126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6 </w:t>
      </w:r>
      <w:r w:rsidR="001B1264">
        <w:rPr>
          <w:rFonts w:ascii="Times New Roman" w:eastAsia="Calibri" w:hAnsi="Times New Roman" w:cs="Times New Roman"/>
          <w:sz w:val="28"/>
          <w:szCs w:val="28"/>
        </w:rPr>
        <w:t>млн</w:t>
      </w:r>
      <w:r>
        <w:rPr>
          <w:rFonts w:ascii="Times New Roman" w:eastAsia="Calibri" w:hAnsi="Times New Roman" w:cs="Times New Roman"/>
          <w:sz w:val="28"/>
          <w:szCs w:val="28"/>
        </w:rPr>
        <w:t>. рублей).</w:t>
      </w:r>
    </w:p>
    <w:p w:rsidR="004B142F" w:rsidRPr="004B142F" w:rsidRDefault="00226BAC" w:rsidP="004B1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Достижение </w:t>
      </w: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целей 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B142F" w:rsidRPr="004B142F">
        <w:rPr>
          <w:rFonts w:ascii="Times New Roman" w:eastAsia="Calibri" w:hAnsi="Times New Roman" w:cs="Times New Roman"/>
          <w:sz w:val="28"/>
          <w:szCs w:val="28"/>
        </w:rPr>
        <w:t xml:space="preserve">ешение задач, установленных ВЦП «Дорожная деятельность», касающихся ликвидации аварийно-опасных участков, обеспечения поддержания состояния автомобильных дорог на уровне, отвечающем требованиям безопасности движения </w:t>
      </w:r>
      <w:r w:rsidR="004B142F" w:rsidRPr="004B142F">
        <w:rPr>
          <w:rFonts w:ascii="Times New Roman" w:eastAsia="Calibri" w:hAnsi="Times New Roman" w:cs="Times New Roman"/>
          <w:bCs/>
          <w:sz w:val="28"/>
          <w:szCs w:val="28"/>
        </w:rPr>
        <w:t xml:space="preserve">за счет </w:t>
      </w:r>
      <w:r w:rsidR="004B142F" w:rsidRPr="004B142F">
        <w:rPr>
          <w:rFonts w:ascii="Times New Roman" w:eastAsia="Calibri" w:hAnsi="Times New Roman" w:cs="Times New Roman"/>
          <w:sz w:val="28"/>
          <w:szCs w:val="28"/>
        </w:rPr>
        <w:t>увеличения пропускной способности автомобильных дорог, улучшения условий движения автомобильного транспорта и снижения аварийности, по результатам выполненных работ по ремонту и содержанию автомобильных дорог документально не подтверждено.</w:t>
      </w:r>
    </w:p>
    <w:p w:rsidR="004B142F" w:rsidRDefault="004B142F" w:rsidP="004B1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Документально оформленные результаты мониторинга снижения аварийности на автомобильных дорогах Чукотского автономного округа по результатам исполнения государственных контрактов на ремонт и содержание </w:t>
      </w:r>
      <w:r w:rsidR="00226BAC">
        <w:rPr>
          <w:rFonts w:ascii="Times New Roman" w:eastAsia="Calibri" w:hAnsi="Times New Roman" w:cs="Times New Roman"/>
          <w:sz w:val="28"/>
          <w:szCs w:val="28"/>
        </w:rPr>
        <w:t xml:space="preserve">Управлением автомобильных дорог </w:t>
      </w:r>
      <w:r w:rsidR="00226BAC" w:rsidRPr="004B142F">
        <w:rPr>
          <w:rFonts w:ascii="Times New Roman" w:eastAsia="Calibri" w:hAnsi="Times New Roman" w:cs="Times New Roman"/>
          <w:sz w:val="28"/>
          <w:szCs w:val="28"/>
        </w:rPr>
        <w:t xml:space="preserve">проверке </w:t>
      </w:r>
      <w:r w:rsidR="0042273C">
        <w:rPr>
          <w:rFonts w:ascii="Times New Roman" w:eastAsia="Calibri" w:hAnsi="Times New Roman" w:cs="Times New Roman"/>
          <w:sz w:val="28"/>
          <w:szCs w:val="28"/>
        </w:rPr>
        <w:t>не представлены</w:t>
      </w:r>
      <w:r w:rsidRPr="004B142F">
        <w:rPr>
          <w:rFonts w:ascii="Times New Roman" w:eastAsia="Calibri" w:hAnsi="Times New Roman" w:cs="Times New Roman"/>
          <w:sz w:val="28"/>
          <w:szCs w:val="28"/>
        </w:rPr>
        <w:t>, отсутствуют статистические данные, позволяющие отметить положительную динамику по снижению аварийности на автомобильных дорогах общего пользования регионального значения Чукотского автономного округа.</w:t>
      </w:r>
    </w:p>
    <w:p w:rsidR="004B142F" w:rsidRPr="004B142F" w:rsidRDefault="004B142F" w:rsidP="00226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Департаментом промышленности не осуществлялось надлежащее текущее управление и контроль за ходом реализации мероприятий </w:t>
      </w:r>
      <w:r w:rsidR="00B569A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ВЦП «Дорожная деятельность». Отсутствовала разработанная и утвержденная обязательная ведомственная отчетность Управления автомобильных дорог по выполнению мероприятий ВЦП «Дорожная деятельность» до момента затребования Счетной палатой Чукотского автономного округа в ходе проверки соответствующей информации. </w:t>
      </w:r>
    </w:p>
    <w:p w:rsidR="00455823" w:rsidRPr="004B142F" w:rsidRDefault="00455823" w:rsidP="00455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2F">
        <w:rPr>
          <w:rFonts w:ascii="Times New Roman" w:eastAsia="Calibri" w:hAnsi="Times New Roman" w:cs="Times New Roman"/>
          <w:sz w:val="28"/>
          <w:szCs w:val="26"/>
        </w:rPr>
        <w:t xml:space="preserve">Из утвержденных к достижению трех целевых показателей </w:t>
      </w:r>
      <w:r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</w:t>
      </w:r>
      <w:r w:rsidRPr="004B142F">
        <w:rPr>
          <w:rFonts w:ascii="Times New Roman" w:eastAsia="Calibri" w:hAnsi="Times New Roman" w:cs="Times New Roman"/>
          <w:sz w:val="28"/>
          <w:szCs w:val="26"/>
        </w:rPr>
        <w:t>ВЦП «Дорожная деятельность» в 2020 году достигнут только один показатель.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4B142F"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установлено,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программой</w:t>
      </w:r>
      <w:r w:rsidRPr="004B142F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 отдельные целевые показатели реализации мероприятий ВЦП «Дорожная деятельность». </w:t>
      </w:r>
    </w:p>
    <w:p w:rsidR="004B142F" w:rsidRDefault="001B1264" w:rsidP="001D38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фактам выявленных нарушений и недостатков Счетной палатой Чукотского автономного округа Департаменту промышленности и Управлению автомобильных дорог направлены представления о рассмотрении и принятии мер по устранению выявленных нарушений и недостатков. Также материалы проверки </w:t>
      </w:r>
      <w:r w:rsidR="0081056D">
        <w:rPr>
          <w:rFonts w:ascii="Times New Roman" w:eastAsia="Calibri" w:hAnsi="Times New Roman" w:cs="Times New Roman"/>
          <w:sz w:val="28"/>
          <w:szCs w:val="28"/>
        </w:rPr>
        <w:t>направлены для рассмотрения и принятия мер в Прокуратуру Чукотского автономного округа по наличию коррупциогенных факторов и Департамент финансов, экономики и имущественных отношений Чукотского автономного округа для рассмотрения фактов нарушений при осуществлении закупок.</w:t>
      </w:r>
    </w:p>
    <w:p w:rsidR="0081056D" w:rsidRDefault="0081056D" w:rsidP="001D38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утвержден на очередном заседании Коллегии Счетной палаты Чукотского автономного округа и направлен в Думу и Губернатору Чукотского автономного округа.</w:t>
      </w:r>
    </w:p>
    <w:p w:rsidR="004B142F" w:rsidRPr="001D38E4" w:rsidRDefault="004B142F" w:rsidP="001D38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B142F" w:rsidRPr="001D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29" w:rsidRDefault="00554129" w:rsidP="00DF129B">
      <w:pPr>
        <w:spacing w:after="0" w:line="240" w:lineRule="auto"/>
      </w:pPr>
      <w:r>
        <w:separator/>
      </w:r>
    </w:p>
  </w:endnote>
  <w:endnote w:type="continuationSeparator" w:id="0">
    <w:p w:rsidR="00554129" w:rsidRDefault="00554129" w:rsidP="00DF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29" w:rsidRDefault="00554129" w:rsidP="00DF129B">
      <w:pPr>
        <w:spacing w:after="0" w:line="240" w:lineRule="auto"/>
      </w:pPr>
      <w:r>
        <w:separator/>
      </w:r>
    </w:p>
  </w:footnote>
  <w:footnote w:type="continuationSeparator" w:id="0">
    <w:p w:rsidR="00554129" w:rsidRDefault="00554129" w:rsidP="00DF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1A"/>
    <w:rsid w:val="0000498C"/>
    <w:rsid w:val="000311C9"/>
    <w:rsid w:val="000B1412"/>
    <w:rsid w:val="000D62A0"/>
    <w:rsid w:val="00111FF2"/>
    <w:rsid w:val="00152537"/>
    <w:rsid w:val="001B1264"/>
    <w:rsid w:val="001B27DC"/>
    <w:rsid w:val="001B53C8"/>
    <w:rsid w:val="001D38E4"/>
    <w:rsid w:val="001D7ED4"/>
    <w:rsid w:val="00226BAC"/>
    <w:rsid w:val="002333BA"/>
    <w:rsid w:val="00257338"/>
    <w:rsid w:val="002664FC"/>
    <w:rsid w:val="00275915"/>
    <w:rsid w:val="0030502F"/>
    <w:rsid w:val="00393789"/>
    <w:rsid w:val="003B0ED1"/>
    <w:rsid w:val="0042273C"/>
    <w:rsid w:val="004320C5"/>
    <w:rsid w:val="00455823"/>
    <w:rsid w:val="00457F0E"/>
    <w:rsid w:val="004670A8"/>
    <w:rsid w:val="00475523"/>
    <w:rsid w:val="0048128C"/>
    <w:rsid w:val="004B142F"/>
    <w:rsid w:val="004F4D34"/>
    <w:rsid w:val="00522027"/>
    <w:rsid w:val="00523DEE"/>
    <w:rsid w:val="00524192"/>
    <w:rsid w:val="00551FCF"/>
    <w:rsid w:val="00554129"/>
    <w:rsid w:val="005973CA"/>
    <w:rsid w:val="005C3FDE"/>
    <w:rsid w:val="005F58F1"/>
    <w:rsid w:val="00657956"/>
    <w:rsid w:val="006F1A71"/>
    <w:rsid w:val="00721E36"/>
    <w:rsid w:val="007972D9"/>
    <w:rsid w:val="0081056D"/>
    <w:rsid w:val="00833134"/>
    <w:rsid w:val="0083471A"/>
    <w:rsid w:val="0093736F"/>
    <w:rsid w:val="009A0AE1"/>
    <w:rsid w:val="009B54D8"/>
    <w:rsid w:val="009F7BDD"/>
    <w:rsid w:val="00A0308B"/>
    <w:rsid w:val="00A94CA0"/>
    <w:rsid w:val="00A96494"/>
    <w:rsid w:val="00AF6041"/>
    <w:rsid w:val="00B17892"/>
    <w:rsid w:val="00B569A0"/>
    <w:rsid w:val="00C03A4F"/>
    <w:rsid w:val="00C04615"/>
    <w:rsid w:val="00C90245"/>
    <w:rsid w:val="00CF5E79"/>
    <w:rsid w:val="00D26140"/>
    <w:rsid w:val="00DF129B"/>
    <w:rsid w:val="00EB55B9"/>
    <w:rsid w:val="00ED6602"/>
    <w:rsid w:val="00F52BEE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72DF"/>
  <w15:chartTrackingRefBased/>
  <w15:docId w15:val="{BB29EFBD-3785-4492-B45D-E00913E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uiPriority w:val="99"/>
    <w:unhideWhenUsed/>
    <w:qFormat/>
    <w:rsid w:val="00DF1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uiPriority w:val="99"/>
    <w:rsid w:val="00DF129B"/>
    <w:rPr>
      <w:sz w:val="20"/>
      <w:szCs w:val="20"/>
    </w:rPr>
  </w:style>
  <w:style w:type="character" w:styleId="a5">
    <w:name w:val="footnote reference"/>
    <w:aliases w:val="текст сноски,Знак сноски-FN,Ciae niinee-FN,Знак сноски 1,Ciae niinee 1"/>
    <w:basedOn w:val="a0"/>
    <w:uiPriority w:val="99"/>
    <w:unhideWhenUsed/>
    <w:rsid w:val="00DF129B"/>
    <w:rPr>
      <w:vertAlign w:val="superscript"/>
    </w:rPr>
  </w:style>
  <w:style w:type="paragraph" w:customStyle="1" w:styleId="ConsPlusNormal">
    <w:name w:val="ConsPlusNormal"/>
    <w:link w:val="ConsPlusNormal0"/>
    <w:rsid w:val="00F52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52BE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М.В. Чекмарева</dc:creator>
  <cp:keywords/>
  <dc:description/>
  <cp:lastModifiedBy>Оксана Тодавчич</cp:lastModifiedBy>
  <cp:revision>5</cp:revision>
  <cp:lastPrinted>2021-04-04T22:26:00Z</cp:lastPrinted>
  <dcterms:created xsi:type="dcterms:W3CDTF">2021-04-01T22:38:00Z</dcterms:created>
  <dcterms:modified xsi:type="dcterms:W3CDTF">2021-04-04T23:25:00Z</dcterms:modified>
</cp:coreProperties>
</file>